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C7" w:rsidRPr="00F9376D" w:rsidRDefault="00491E2D" w:rsidP="003E10C7">
      <w:pPr>
        <w:ind w:firstLine="709"/>
        <w:jc w:val="center"/>
        <w:rPr>
          <w:rFonts w:cs="Arial"/>
        </w:rPr>
      </w:pPr>
      <w:bookmarkStart w:id="0" w:name="_GoBack"/>
      <w:bookmarkEnd w:id="0"/>
      <w:r w:rsidRPr="00250AFD">
        <w:rPr>
          <w:rFonts w:cs="Arial"/>
        </w:rPr>
        <w:t>АДМИНИСТРАЦИЯ</w:t>
      </w:r>
    </w:p>
    <w:p w:rsidR="00491E2D" w:rsidRPr="00250AFD" w:rsidRDefault="003E10C7" w:rsidP="003E10C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</w:t>
      </w:r>
      <w:r w:rsidR="00491E2D" w:rsidRPr="00250AFD">
        <w:rPr>
          <w:rFonts w:cs="Arial"/>
        </w:rPr>
        <w:t>ШЕКАЛОВСКОГО СЕЛЬСКОГО ПОСЕЛЕНИЯ</w:t>
      </w:r>
    </w:p>
    <w:p w:rsidR="00491E2D" w:rsidRPr="00250AFD" w:rsidRDefault="00491E2D" w:rsidP="003E10C7">
      <w:pPr>
        <w:ind w:firstLine="709"/>
        <w:jc w:val="center"/>
        <w:rPr>
          <w:rFonts w:cs="Arial"/>
        </w:rPr>
      </w:pPr>
      <w:r w:rsidRPr="00250AFD">
        <w:rPr>
          <w:rFonts w:cs="Arial"/>
        </w:rPr>
        <w:t>РОССОШАНСКОГО МУНИЦИПАЛЬНОГО РАЙОНА</w:t>
      </w:r>
    </w:p>
    <w:p w:rsidR="00491E2D" w:rsidRPr="00250AFD" w:rsidRDefault="00491E2D" w:rsidP="003E10C7">
      <w:pPr>
        <w:ind w:firstLine="709"/>
        <w:jc w:val="center"/>
        <w:rPr>
          <w:rFonts w:cs="Arial"/>
        </w:rPr>
      </w:pPr>
      <w:r w:rsidRPr="00250AFD">
        <w:rPr>
          <w:rFonts w:cs="Arial"/>
        </w:rPr>
        <w:t>ВОРОНЕЖСКОЙ ОБЛАСТИ</w:t>
      </w:r>
    </w:p>
    <w:p w:rsidR="00491E2D" w:rsidRPr="00250AFD" w:rsidRDefault="00491E2D" w:rsidP="003E10C7">
      <w:pPr>
        <w:shd w:val="clear" w:color="auto" w:fill="FFFFFF"/>
        <w:ind w:firstLine="709"/>
        <w:jc w:val="center"/>
        <w:rPr>
          <w:rFonts w:cs="Arial"/>
        </w:rPr>
      </w:pPr>
      <w:r w:rsidRPr="00250AFD">
        <w:rPr>
          <w:rFonts w:cs="Arial"/>
        </w:rPr>
        <w:t>ПОСТАНОВЛЕНИЕ</w:t>
      </w:r>
    </w:p>
    <w:p w:rsidR="00491E2D" w:rsidRPr="00250AFD" w:rsidRDefault="00491E2D" w:rsidP="003E10C7">
      <w:pPr>
        <w:shd w:val="clear" w:color="auto" w:fill="FFFFFF"/>
        <w:tabs>
          <w:tab w:val="left" w:pos="4353"/>
        </w:tabs>
        <w:ind w:firstLine="709"/>
        <w:rPr>
          <w:rFonts w:cs="Arial"/>
        </w:rPr>
      </w:pPr>
      <w:r w:rsidRPr="00250AFD">
        <w:rPr>
          <w:rFonts w:cs="Arial"/>
        </w:rPr>
        <w:tab/>
      </w:r>
    </w:p>
    <w:p w:rsidR="004E122C" w:rsidRPr="00D6609E" w:rsidRDefault="00491E2D" w:rsidP="004E122C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D6609E">
        <w:rPr>
          <w:rFonts w:cs="Arial"/>
        </w:rPr>
        <w:t>От</w:t>
      </w:r>
      <w:r w:rsidR="003E10C7" w:rsidRPr="00D6609E">
        <w:rPr>
          <w:rFonts w:cs="Arial"/>
        </w:rPr>
        <w:t xml:space="preserve"> </w:t>
      </w:r>
      <w:r w:rsidR="004E122C" w:rsidRPr="00D6609E">
        <w:t xml:space="preserve">20.02.2018 </w:t>
      </w:r>
      <w:r w:rsidR="004E122C" w:rsidRPr="00D6609E">
        <w:rPr>
          <w:rFonts w:cs="Arial"/>
          <w:spacing w:val="-14"/>
        </w:rPr>
        <w:t xml:space="preserve">года </w:t>
      </w:r>
      <w:r w:rsidR="004E122C" w:rsidRPr="00D6609E">
        <w:rPr>
          <w:rFonts w:cs="Arial"/>
        </w:rPr>
        <w:t>№ 14</w:t>
      </w:r>
    </w:p>
    <w:p w:rsidR="00491E2D" w:rsidRPr="00250AFD" w:rsidRDefault="00491E2D" w:rsidP="003E10C7">
      <w:pPr>
        <w:shd w:val="clear" w:color="auto" w:fill="FFFFFF"/>
        <w:ind w:firstLine="709"/>
        <w:rPr>
          <w:rFonts w:cs="Arial"/>
        </w:rPr>
      </w:pPr>
      <w:r w:rsidRPr="00250AFD">
        <w:rPr>
          <w:rFonts w:cs="Arial"/>
        </w:rPr>
        <w:t>с. Шекаловка</w:t>
      </w:r>
    </w:p>
    <w:tbl>
      <w:tblPr>
        <w:tblW w:w="14952" w:type="dxa"/>
        <w:tblLayout w:type="fixed"/>
        <w:tblLook w:val="01E0"/>
      </w:tblPr>
      <w:tblGrid>
        <w:gridCol w:w="9747"/>
        <w:gridCol w:w="5205"/>
      </w:tblGrid>
      <w:tr w:rsidR="00491E2D" w:rsidRPr="00250AFD" w:rsidTr="003E10C7">
        <w:trPr>
          <w:trHeight w:val="1378"/>
        </w:trPr>
        <w:tc>
          <w:tcPr>
            <w:tcW w:w="9747" w:type="dxa"/>
          </w:tcPr>
          <w:p w:rsidR="00491E2D" w:rsidRPr="00250AFD" w:rsidRDefault="007D30FB" w:rsidP="003E10C7">
            <w:pPr>
              <w:pStyle w:val="Title"/>
            </w:pPr>
            <w:r w:rsidRPr="00250AFD">
              <w:t>О внесении изменений в постановление администрации Шекаловского сельского поселения от 21.01.2014 № 6 «</w:t>
            </w:r>
            <w:r w:rsidR="00CF413E" w:rsidRPr="00250AFD">
              <w:t xml:space="preserve">Об утверждении муниципальной программы Шекаловского сельского поселения «Обеспечение доступным и комфортным жильем и коммунальными услугами населения </w:t>
            </w:r>
            <w:r w:rsidR="000D38D0" w:rsidRPr="00250AFD">
              <w:t>Шекаловского сельского поселения</w:t>
            </w:r>
            <w:r w:rsidR="00CF413E" w:rsidRPr="00250AFD">
              <w:t xml:space="preserve"> на 2014 – 2020 годы</w:t>
            </w:r>
            <w:r w:rsidR="00491E2D" w:rsidRPr="00250AFD">
              <w:t>»</w:t>
            </w:r>
          </w:p>
          <w:p w:rsidR="00491E2D" w:rsidRPr="00250AFD" w:rsidRDefault="00491E2D" w:rsidP="003E10C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5205" w:type="dxa"/>
          </w:tcPr>
          <w:p w:rsidR="00491E2D" w:rsidRPr="00250AFD" w:rsidRDefault="00491E2D" w:rsidP="003E10C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</w:tbl>
    <w:p w:rsidR="003E10C7" w:rsidRDefault="007D30FB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В связи с изменением финансирования </w:t>
      </w:r>
      <w:r w:rsidRPr="00250AFD">
        <w:rPr>
          <w:rFonts w:cs="Arial"/>
          <w:kern w:val="28"/>
        </w:rPr>
        <w:t>муниципальной программы Шекаловского сельского поселения «</w:t>
      </w:r>
      <w:r w:rsidRPr="00250AFD">
        <w:rPr>
          <w:rFonts w:cs="Arial"/>
        </w:rPr>
        <w:t>Обеспечение доступным и комфортным жильем и коммунальными услугами населения Шекаловского сельского поселения</w:t>
      </w:r>
      <w:r w:rsidRPr="00250AFD">
        <w:rPr>
          <w:rFonts w:cs="Arial"/>
          <w:kern w:val="28"/>
        </w:rPr>
        <w:t xml:space="preserve"> на 2014 – 2020 годы</w:t>
      </w:r>
      <w:r w:rsidRPr="00250AFD">
        <w:rPr>
          <w:rFonts w:cs="Arial"/>
        </w:rPr>
        <w:t>»</w:t>
      </w:r>
      <w:r w:rsidR="00491E2D" w:rsidRPr="00250AFD">
        <w:rPr>
          <w:rFonts w:cs="Arial"/>
        </w:rPr>
        <w:t xml:space="preserve">, администрация </w:t>
      </w:r>
      <w:r w:rsidR="00A328E5" w:rsidRPr="00250AFD">
        <w:rPr>
          <w:rFonts w:cs="Arial"/>
        </w:rPr>
        <w:t>Шекаловского сельского поселени</w:t>
      </w:r>
      <w:r w:rsidR="00CF413E" w:rsidRPr="00250AFD">
        <w:rPr>
          <w:rFonts w:cs="Arial"/>
        </w:rPr>
        <w:t>я</w:t>
      </w:r>
      <w:r w:rsidR="003E10C7">
        <w:rPr>
          <w:rFonts w:cs="Arial"/>
        </w:rPr>
        <w:t xml:space="preserve"> </w:t>
      </w:r>
    </w:p>
    <w:p w:rsidR="00491E2D" w:rsidRPr="00250AFD" w:rsidRDefault="00491E2D" w:rsidP="003E10C7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250AFD">
        <w:rPr>
          <w:rFonts w:cs="Arial"/>
        </w:rPr>
        <w:t>П</w:t>
      </w:r>
      <w:proofErr w:type="gramEnd"/>
      <w:r w:rsidRPr="00250AFD">
        <w:rPr>
          <w:rFonts w:cs="Arial"/>
        </w:rPr>
        <w:t xml:space="preserve"> О С Т А Н О В Л Я Е Т:</w:t>
      </w:r>
    </w:p>
    <w:p w:rsidR="00FD6A8B" w:rsidRPr="00250AFD" w:rsidRDefault="007D30FB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1. Внести изменения в муниципальную программу Шекаловского сельского поселения </w:t>
      </w:r>
      <w:r w:rsidRPr="00250AFD">
        <w:rPr>
          <w:rFonts w:cs="Arial"/>
          <w:kern w:val="28"/>
        </w:rPr>
        <w:t>«</w:t>
      </w:r>
      <w:r w:rsidRPr="00250AFD">
        <w:rPr>
          <w:rFonts w:cs="Arial"/>
        </w:rPr>
        <w:t>Обеспечение доступным и комфортным жильем и коммунальными услугами населения Шекаловского сельского поселения</w:t>
      </w:r>
      <w:r w:rsidRPr="00250AFD">
        <w:rPr>
          <w:rFonts w:cs="Arial"/>
          <w:kern w:val="28"/>
        </w:rPr>
        <w:t xml:space="preserve"> на 2014 – 2020 годы</w:t>
      </w:r>
      <w:r w:rsidRPr="00250AFD">
        <w:rPr>
          <w:rFonts w:cs="Arial"/>
        </w:rPr>
        <w:t>», утвержденную постановлением администрации Шекаловского сельского поселения от 21.</w:t>
      </w:r>
      <w:r w:rsidR="00E21A75" w:rsidRPr="00250AFD">
        <w:rPr>
          <w:rFonts w:cs="Arial"/>
        </w:rPr>
        <w:t>0</w:t>
      </w:r>
      <w:r w:rsidRPr="00250AFD">
        <w:rPr>
          <w:rFonts w:cs="Arial"/>
        </w:rPr>
        <w:t>1.2014 года № 6</w:t>
      </w:r>
      <w:r w:rsidR="00800639" w:rsidRPr="00250AFD">
        <w:rPr>
          <w:rFonts w:cs="Arial"/>
        </w:rPr>
        <w:t>,</w:t>
      </w:r>
      <w:r w:rsidR="00FD6A8B" w:rsidRPr="00250AFD">
        <w:rPr>
          <w:rFonts w:cs="Arial"/>
        </w:rPr>
        <w:t xml:space="preserve"> изложив в новой редакции согласно приложению.</w:t>
      </w:r>
    </w:p>
    <w:p w:rsidR="00491E2D" w:rsidRPr="00250AFD" w:rsidRDefault="007D30FB" w:rsidP="003E10C7">
      <w:pPr>
        <w:ind w:firstLine="709"/>
        <w:rPr>
          <w:rFonts w:cs="Arial"/>
        </w:rPr>
      </w:pPr>
      <w:r w:rsidRPr="00250AFD">
        <w:rPr>
          <w:rFonts w:cs="Arial"/>
        </w:rPr>
        <w:t>2</w:t>
      </w:r>
      <w:r w:rsidR="00491E2D" w:rsidRPr="00250AFD">
        <w:rPr>
          <w:rFonts w:cs="Arial"/>
        </w:rPr>
        <w:t>. Настоящее постановление подлежит</w:t>
      </w:r>
      <w:r w:rsidR="003E10C7">
        <w:rPr>
          <w:rFonts w:cs="Arial"/>
        </w:rPr>
        <w:t xml:space="preserve"> </w:t>
      </w:r>
      <w:r w:rsidR="00491E2D" w:rsidRPr="00250AFD">
        <w:rPr>
          <w:rFonts w:cs="Arial"/>
        </w:rPr>
        <w:t>опубликованию</w:t>
      </w:r>
      <w:r w:rsidR="003E10C7">
        <w:rPr>
          <w:rFonts w:cs="Arial"/>
        </w:rPr>
        <w:t xml:space="preserve"> </w:t>
      </w:r>
      <w:r w:rsidR="00491E2D" w:rsidRPr="00250AFD">
        <w:rPr>
          <w:rFonts w:cs="Arial"/>
        </w:rPr>
        <w:t xml:space="preserve">в «Вестнике муниципальных правовых актов Шекаловского сельского поселения </w:t>
      </w:r>
      <w:proofErr w:type="spellStart"/>
      <w:r w:rsidR="00491E2D" w:rsidRPr="00250AFD">
        <w:rPr>
          <w:rFonts w:cs="Arial"/>
        </w:rPr>
        <w:t>Россошанского</w:t>
      </w:r>
      <w:proofErr w:type="spellEnd"/>
      <w:r w:rsidR="00491E2D" w:rsidRPr="00250AFD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3E10C7" w:rsidRPr="00F9376D" w:rsidRDefault="007D30FB" w:rsidP="003E10C7">
      <w:pPr>
        <w:ind w:firstLine="709"/>
        <w:rPr>
          <w:rFonts w:cs="Arial"/>
        </w:rPr>
      </w:pPr>
      <w:r w:rsidRPr="00250AFD">
        <w:rPr>
          <w:rFonts w:cs="Arial"/>
        </w:rPr>
        <w:t>3</w:t>
      </w:r>
      <w:r w:rsidR="00491E2D" w:rsidRPr="00250AFD">
        <w:rPr>
          <w:rFonts w:cs="Arial"/>
        </w:rPr>
        <w:t xml:space="preserve">. Контроль исполнения настоящего постановления возложить на главу Шекаловского сельского поселения </w:t>
      </w:r>
      <w:proofErr w:type="spellStart"/>
      <w:r w:rsidR="00491E2D" w:rsidRPr="00250AFD">
        <w:rPr>
          <w:rFonts w:cs="Arial"/>
        </w:rPr>
        <w:t>Рябоволова</w:t>
      </w:r>
      <w:proofErr w:type="spellEnd"/>
      <w:r w:rsidR="00491E2D" w:rsidRPr="00250AFD">
        <w:rPr>
          <w:rFonts w:cs="Arial"/>
        </w:rPr>
        <w:t xml:space="preserve"> В.Н.</w:t>
      </w:r>
      <w:r w:rsidR="003E10C7">
        <w:rPr>
          <w:rFonts w:cs="Arial"/>
        </w:rPr>
        <w:t xml:space="preserve"> </w:t>
      </w:r>
    </w:p>
    <w:p w:rsidR="003E10C7" w:rsidRPr="00F9376D" w:rsidRDefault="003E10C7" w:rsidP="003E10C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E10C7" w:rsidRPr="00BB1606" w:rsidTr="00BB1606">
        <w:tc>
          <w:tcPr>
            <w:tcW w:w="3284" w:type="dxa"/>
            <w:shd w:val="clear" w:color="auto" w:fill="auto"/>
          </w:tcPr>
          <w:p w:rsidR="003E10C7" w:rsidRPr="00BB1606" w:rsidRDefault="003E10C7" w:rsidP="00BB1606">
            <w:pPr>
              <w:ind w:firstLine="0"/>
              <w:rPr>
                <w:rFonts w:eastAsia="Calibri" w:cs="Arial"/>
              </w:rPr>
            </w:pPr>
            <w:r w:rsidRPr="00BB1606">
              <w:rPr>
                <w:rFonts w:eastAsia="Calibri" w:cs="Arial"/>
              </w:rPr>
              <w:t>Глава Шекаловского</w:t>
            </w:r>
          </w:p>
          <w:p w:rsidR="003E10C7" w:rsidRPr="00BB1606" w:rsidRDefault="003E10C7" w:rsidP="00BB1606">
            <w:pPr>
              <w:spacing w:after="200" w:line="276" w:lineRule="auto"/>
              <w:ind w:firstLine="0"/>
              <w:rPr>
                <w:rFonts w:eastAsia="Calibri" w:cs="Arial"/>
              </w:rPr>
            </w:pPr>
            <w:r w:rsidRPr="00BB1606">
              <w:rPr>
                <w:rFonts w:eastAsia="Calibri"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E10C7" w:rsidRPr="00BB1606" w:rsidRDefault="003E10C7" w:rsidP="00BB1606">
            <w:pPr>
              <w:spacing w:after="200" w:line="276" w:lineRule="auto"/>
              <w:ind w:firstLine="0"/>
              <w:rPr>
                <w:rFonts w:eastAsia="Calibri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E10C7" w:rsidRPr="00BB1606" w:rsidRDefault="003E10C7" w:rsidP="00BB1606">
            <w:pPr>
              <w:spacing w:after="200" w:line="276" w:lineRule="auto"/>
              <w:ind w:firstLine="0"/>
              <w:rPr>
                <w:rFonts w:eastAsia="Calibri" w:cs="Arial"/>
              </w:rPr>
            </w:pPr>
            <w:r w:rsidRPr="00BB1606">
              <w:rPr>
                <w:rFonts w:eastAsia="Calibri" w:cs="Arial"/>
              </w:rPr>
              <w:t xml:space="preserve">В.Н. </w:t>
            </w:r>
            <w:proofErr w:type="spellStart"/>
            <w:r w:rsidRPr="00BB1606">
              <w:rPr>
                <w:rFonts w:eastAsia="Calibri" w:cs="Arial"/>
              </w:rPr>
              <w:t>Рябоволов</w:t>
            </w:r>
            <w:proofErr w:type="spellEnd"/>
            <w:r w:rsidRPr="00BB1606">
              <w:rPr>
                <w:rFonts w:eastAsia="Calibri" w:cs="Arial"/>
              </w:rPr>
              <w:t xml:space="preserve">  </w:t>
            </w:r>
          </w:p>
        </w:tc>
      </w:tr>
    </w:tbl>
    <w:p w:rsidR="00FD6A8B" w:rsidRPr="00250AFD" w:rsidRDefault="003E10C7" w:rsidP="003E10C7">
      <w:pPr>
        <w:ind w:left="5387" w:firstLine="0"/>
        <w:rPr>
          <w:rFonts w:cs="Arial"/>
        </w:rPr>
      </w:pPr>
      <w:r>
        <w:rPr>
          <w:rFonts w:cs="Arial"/>
        </w:rPr>
        <w:br w:type="page"/>
      </w:r>
      <w:r w:rsidR="00FD6A8B" w:rsidRPr="00250AFD">
        <w:rPr>
          <w:rFonts w:cs="Arial"/>
        </w:rPr>
        <w:lastRenderedPageBreak/>
        <w:t xml:space="preserve">Приложение </w:t>
      </w:r>
    </w:p>
    <w:p w:rsidR="00FD6A8B" w:rsidRPr="00250AFD" w:rsidRDefault="00FD6A8B" w:rsidP="003E10C7">
      <w:pPr>
        <w:ind w:left="5387" w:firstLine="0"/>
        <w:rPr>
          <w:rFonts w:cs="Arial"/>
        </w:rPr>
      </w:pPr>
      <w:r w:rsidRPr="00250AFD">
        <w:rPr>
          <w:rFonts w:cs="Arial"/>
        </w:rPr>
        <w:t xml:space="preserve">к постановлению администрации </w:t>
      </w:r>
    </w:p>
    <w:p w:rsidR="00FD6A8B" w:rsidRPr="00250AFD" w:rsidRDefault="00FD6A8B" w:rsidP="003E10C7">
      <w:pPr>
        <w:ind w:left="5387" w:firstLine="0"/>
        <w:rPr>
          <w:rFonts w:cs="Arial"/>
        </w:rPr>
      </w:pPr>
      <w:r w:rsidRPr="00250AFD">
        <w:rPr>
          <w:rFonts w:cs="Arial"/>
        </w:rPr>
        <w:t>Шекаловского сельского поселения</w:t>
      </w:r>
    </w:p>
    <w:p w:rsidR="004E122C" w:rsidRDefault="00FD6A8B" w:rsidP="004E122C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387" w:firstLine="0"/>
        <w:rPr>
          <w:rFonts w:cs="Arial"/>
        </w:rPr>
      </w:pPr>
      <w:proofErr w:type="spellStart"/>
      <w:r w:rsidRPr="00250AFD">
        <w:rPr>
          <w:rFonts w:cs="Arial"/>
        </w:rPr>
        <w:t>Россошанского</w:t>
      </w:r>
      <w:proofErr w:type="spellEnd"/>
      <w:r w:rsidRPr="00250AFD">
        <w:rPr>
          <w:rFonts w:cs="Arial"/>
        </w:rPr>
        <w:t xml:space="preserve"> муниципального района </w:t>
      </w:r>
    </w:p>
    <w:p w:rsidR="004E122C" w:rsidRPr="00D6609E" w:rsidRDefault="004E122C" w:rsidP="004E122C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387" w:firstLine="0"/>
        <w:rPr>
          <w:rFonts w:cs="Arial"/>
        </w:rPr>
      </w:pPr>
      <w:r w:rsidRPr="00D6609E">
        <w:rPr>
          <w:rFonts w:cs="Arial"/>
        </w:rPr>
        <w:t xml:space="preserve">от </w:t>
      </w:r>
      <w:r w:rsidRPr="00D6609E">
        <w:t xml:space="preserve">20.02.2018 </w:t>
      </w:r>
      <w:r w:rsidRPr="00D6609E">
        <w:rPr>
          <w:rFonts w:cs="Arial"/>
          <w:spacing w:val="-14"/>
        </w:rPr>
        <w:t xml:space="preserve">года </w:t>
      </w:r>
      <w:r w:rsidRPr="00D6609E">
        <w:rPr>
          <w:rFonts w:cs="Arial"/>
        </w:rPr>
        <w:t>№ 14</w:t>
      </w:r>
    </w:p>
    <w:p w:rsidR="00FD6A8B" w:rsidRPr="00250AFD" w:rsidRDefault="00FD6A8B" w:rsidP="003E10C7">
      <w:pPr>
        <w:ind w:left="5387" w:firstLine="0"/>
        <w:rPr>
          <w:rFonts w:cs="Arial"/>
        </w:rPr>
      </w:pPr>
    </w:p>
    <w:p w:rsidR="00FD6A8B" w:rsidRPr="00250AFD" w:rsidRDefault="00FD6A8B" w:rsidP="003E10C7">
      <w:pPr>
        <w:ind w:firstLine="709"/>
        <w:rPr>
          <w:rFonts w:cs="Arial"/>
        </w:rPr>
      </w:pPr>
    </w:p>
    <w:p w:rsidR="00E332D7" w:rsidRPr="00250AFD" w:rsidRDefault="00E332D7" w:rsidP="003E10C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50AFD">
        <w:rPr>
          <w:sz w:val="24"/>
          <w:szCs w:val="24"/>
        </w:rPr>
        <w:t>ПАСПОРТ</w:t>
      </w:r>
    </w:p>
    <w:p w:rsidR="00D65BE4" w:rsidRPr="00250AFD" w:rsidRDefault="00E332D7" w:rsidP="003E10C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50AFD">
        <w:rPr>
          <w:sz w:val="24"/>
          <w:szCs w:val="24"/>
        </w:rPr>
        <w:t>муниципальной программы Шекаловского сельского поселения</w:t>
      </w:r>
    </w:p>
    <w:p w:rsidR="00E332D7" w:rsidRPr="00250AFD" w:rsidRDefault="00E332D7" w:rsidP="003E10C7">
      <w:pPr>
        <w:pStyle w:val="ConsPlusNormal"/>
        <w:widowControl/>
        <w:ind w:firstLine="709"/>
        <w:jc w:val="center"/>
        <w:rPr>
          <w:sz w:val="24"/>
          <w:szCs w:val="24"/>
        </w:rPr>
      </w:pPr>
      <w:proofErr w:type="spellStart"/>
      <w:r w:rsidRPr="00250AFD">
        <w:rPr>
          <w:sz w:val="24"/>
          <w:szCs w:val="24"/>
        </w:rPr>
        <w:t>Россошанского</w:t>
      </w:r>
      <w:proofErr w:type="spellEnd"/>
      <w:r w:rsidRPr="00250AFD">
        <w:rPr>
          <w:sz w:val="24"/>
          <w:szCs w:val="24"/>
        </w:rPr>
        <w:t xml:space="preserve"> муниципального района</w:t>
      </w:r>
    </w:p>
    <w:p w:rsidR="003E10C7" w:rsidRDefault="00E332D7" w:rsidP="003E10C7">
      <w:pPr>
        <w:ind w:firstLine="709"/>
        <w:jc w:val="center"/>
        <w:rPr>
          <w:rFonts w:cs="Arial"/>
        </w:rPr>
      </w:pPr>
      <w:r w:rsidRPr="00250AFD">
        <w:rPr>
          <w:rFonts w:cs="Arial"/>
        </w:rPr>
        <w:t>«Обеспечение доступным и комфортным жильём и коммунальными услугами населения Шекаловского сельского поселения</w:t>
      </w:r>
      <w:r w:rsidR="00CF413E" w:rsidRPr="00250AFD">
        <w:rPr>
          <w:rFonts w:cs="Arial"/>
          <w:kern w:val="28"/>
        </w:rPr>
        <w:t xml:space="preserve"> на 2014 – 2020 годы</w:t>
      </w:r>
      <w:r w:rsidR="00CF413E" w:rsidRPr="00250AFD">
        <w:rPr>
          <w:rFonts w:cs="Arial"/>
        </w:rPr>
        <w:t>»</w:t>
      </w:r>
    </w:p>
    <w:p w:rsidR="00741B22" w:rsidRPr="00250AFD" w:rsidRDefault="00741B22" w:rsidP="003E10C7">
      <w:pPr>
        <w:ind w:firstLine="709"/>
        <w:rPr>
          <w:rFonts w:cs="Arial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06"/>
        <w:gridCol w:w="1721"/>
        <w:gridCol w:w="1276"/>
        <w:gridCol w:w="1134"/>
        <w:gridCol w:w="993"/>
      </w:tblGrid>
      <w:tr w:rsidR="00E332D7" w:rsidRPr="003E10C7" w:rsidTr="004E2D4C">
        <w:tc>
          <w:tcPr>
            <w:tcW w:w="1237" w:type="pct"/>
          </w:tcPr>
          <w:p w:rsidR="00E332D7" w:rsidRPr="003E10C7" w:rsidRDefault="00E332D7" w:rsidP="003E10C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E10C7">
              <w:rPr>
                <w:rFonts w:ascii="Arial" w:hAnsi="Arial"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63" w:type="pct"/>
            <w:gridSpan w:val="5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b w:val="0"/>
                <w:bCs w:val="0"/>
              </w:rPr>
              <w:t>Россошанского</w:t>
            </w:r>
            <w:proofErr w:type="spellEnd"/>
            <w:r w:rsidRPr="003E10C7">
              <w:rPr>
                <w:b w:val="0"/>
                <w:bCs w:val="0"/>
              </w:rPr>
              <w:t xml:space="preserve"> муниципального района Воронежской области</w:t>
            </w:r>
          </w:p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  <w:tr w:rsidR="00E332D7" w:rsidRPr="003E10C7" w:rsidTr="004E2D4C">
        <w:tc>
          <w:tcPr>
            <w:tcW w:w="1237" w:type="pct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Исполнители муниципальной программы </w:t>
            </w:r>
          </w:p>
        </w:tc>
        <w:tc>
          <w:tcPr>
            <w:tcW w:w="3763" w:type="pct"/>
            <w:gridSpan w:val="5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b w:val="0"/>
                <w:bCs w:val="0"/>
              </w:rPr>
              <w:t>Россошанского</w:t>
            </w:r>
            <w:proofErr w:type="spellEnd"/>
            <w:r w:rsidRPr="003E10C7">
              <w:rPr>
                <w:b w:val="0"/>
                <w:bCs w:val="0"/>
              </w:rPr>
              <w:t xml:space="preserve"> муниципального района Воронежской области</w:t>
            </w:r>
          </w:p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  <w:tr w:rsidR="00E332D7" w:rsidRPr="003E10C7" w:rsidTr="004E2D4C">
        <w:tc>
          <w:tcPr>
            <w:tcW w:w="1237" w:type="pct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Основные разработчики муниципальной программы</w:t>
            </w:r>
          </w:p>
        </w:tc>
        <w:tc>
          <w:tcPr>
            <w:tcW w:w="3763" w:type="pct"/>
            <w:gridSpan w:val="5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b w:val="0"/>
                <w:bCs w:val="0"/>
              </w:rPr>
              <w:t>Россошанского</w:t>
            </w:r>
            <w:proofErr w:type="spellEnd"/>
            <w:r w:rsidRPr="003E10C7">
              <w:rPr>
                <w:b w:val="0"/>
                <w:bCs w:val="0"/>
              </w:rPr>
              <w:t xml:space="preserve"> муниципального района Воронежской области</w:t>
            </w:r>
          </w:p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  <w:tr w:rsidR="00E332D7" w:rsidRPr="003E10C7" w:rsidTr="004E2D4C">
        <w:tc>
          <w:tcPr>
            <w:tcW w:w="1237" w:type="pct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Подпрограммы</w:t>
            </w:r>
            <w:r w:rsidR="003E10C7" w:rsidRPr="003E10C7">
              <w:rPr>
                <w:b w:val="0"/>
                <w:bCs w:val="0"/>
              </w:rPr>
              <w:t xml:space="preserve"> </w:t>
            </w:r>
            <w:r w:rsidRPr="003E10C7">
              <w:rPr>
                <w:b w:val="0"/>
                <w:bCs w:val="0"/>
              </w:rPr>
              <w:t>муниципальной программы и основные мероприятия</w:t>
            </w:r>
          </w:p>
        </w:tc>
        <w:tc>
          <w:tcPr>
            <w:tcW w:w="3763" w:type="pct"/>
            <w:gridSpan w:val="5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Подпрограмма 1. «Развитие градостроительной деятельности»</w:t>
            </w:r>
          </w:p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Основные мероприятия: 1. Мероприятия в области градостроительной деятельности в рамках подпрограммы </w:t>
            </w:r>
          </w:p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Подпрограмма 2. «Создание условий для обеспечения качественными услугами ЖКХ населения Шекаловского сельского поселения»</w:t>
            </w:r>
          </w:p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Основные мероприятия: 1. Обеспечение устойчивого развития инфраструктуры в рамках подпрограммы.</w:t>
            </w:r>
          </w:p>
        </w:tc>
      </w:tr>
      <w:tr w:rsidR="00E332D7" w:rsidRPr="003E10C7" w:rsidTr="004E2D4C">
        <w:tc>
          <w:tcPr>
            <w:tcW w:w="1237" w:type="pct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Цель муниципальной программы </w:t>
            </w:r>
          </w:p>
        </w:tc>
        <w:tc>
          <w:tcPr>
            <w:tcW w:w="3763" w:type="pct"/>
            <w:gridSpan w:val="5"/>
          </w:tcPr>
          <w:p w:rsidR="00E332D7" w:rsidRPr="003E10C7" w:rsidRDefault="00E332D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Цели программы:</w:t>
            </w:r>
          </w:p>
          <w:p w:rsidR="00E332D7" w:rsidRPr="003E10C7" w:rsidRDefault="00E332D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устойчивое развитие территории поселения, посредством определения границ населенных пунктов</w:t>
            </w:r>
          </w:p>
          <w:p w:rsidR="00E332D7" w:rsidRPr="003E10C7" w:rsidRDefault="003E10C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 </w:t>
            </w:r>
            <w:r w:rsidR="00E332D7" w:rsidRPr="003E10C7">
              <w:rPr>
                <w:rFonts w:cs="Arial"/>
                <w:sz w:val="20"/>
                <w:szCs w:val="20"/>
              </w:rPr>
              <w:t>– повышение уровня жизни населения муниципального</w:t>
            </w:r>
            <w:r w:rsidRPr="003E10C7">
              <w:rPr>
                <w:rFonts w:cs="Arial"/>
                <w:sz w:val="20"/>
                <w:szCs w:val="20"/>
              </w:rPr>
              <w:t xml:space="preserve"> </w:t>
            </w:r>
            <w:r w:rsidR="00E332D7" w:rsidRPr="003E10C7">
              <w:rPr>
                <w:rFonts w:cs="Arial"/>
                <w:sz w:val="20"/>
                <w:szCs w:val="20"/>
              </w:rPr>
              <w:t>образования;</w:t>
            </w:r>
          </w:p>
          <w:p w:rsidR="00E332D7" w:rsidRPr="003E10C7" w:rsidRDefault="00E332D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повышение уровня обеспеченности населения услугами ЖКХ;</w:t>
            </w:r>
          </w:p>
          <w:p w:rsidR="00E332D7" w:rsidRPr="003E10C7" w:rsidRDefault="00E332D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создание комфортных условий проживания граждан</w:t>
            </w:r>
            <w:r w:rsidR="000D38D0" w:rsidRPr="003E10C7">
              <w:rPr>
                <w:rFonts w:cs="Arial"/>
                <w:sz w:val="20"/>
                <w:szCs w:val="20"/>
              </w:rPr>
              <w:t>.</w:t>
            </w:r>
          </w:p>
        </w:tc>
      </w:tr>
      <w:tr w:rsidR="00E332D7" w:rsidRPr="003E10C7" w:rsidTr="004E2D4C">
        <w:trPr>
          <w:trHeight w:val="2552"/>
        </w:trPr>
        <w:tc>
          <w:tcPr>
            <w:tcW w:w="1237" w:type="pct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Задачи муниципальной программы</w:t>
            </w:r>
          </w:p>
        </w:tc>
        <w:tc>
          <w:tcPr>
            <w:tcW w:w="3763" w:type="pct"/>
            <w:gridSpan w:val="5"/>
          </w:tcPr>
          <w:p w:rsidR="00E332D7" w:rsidRPr="003E10C7" w:rsidRDefault="00E332D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Основные задачи программы:</w:t>
            </w:r>
          </w:p>
          <w:p w:rsidR="00E332D7" w:rsidRPr="003E10C7" w:rsidRDefault="00E332D7" w:rsidP="003E10C7">
            <w:pPr>
              <w:pStyle w:val="ConsPlusNormal"/>
              <w:widowControl/>
              <w:ind w:firstLine="0"/>
              <w:jc w:val="both"/>
            </w:pPr>
            <w:r w:rsidRPr="003E10C7">
              <w:t xml:space="preserve"> Установление границ населенных пунктов Шекаловского сельского поселения;</w:t>
            </w:r>
          </w:p>
          <w:p w:rsidR="00E332D7" w:rsidRPr="003E10C7" w:rsidRDefault="00E332D7" w:rsidP="003E10C7">
            <w:pPr>
              <w:pStyle w:val="ConsPlusNormal"/>
              <w:widowControl/>
              <w:ind w:firstLine="0"/>
              <w:jc w:val="both"/>
            </w:pPr>
            <w:r w:rsidRPr="003E10C7">
              <w:t xml:space="preserve"> Обеспечение доступным и комфортным жильем и коммунальными услугами населения Шекаловского сельского поселения»</w:t>
            </w:r>
          </w:p>
          <w:p w:rsidR="00E332D7" w:rsidRPr="003E10C7" w:rsidRDefault="00E332D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выполнение работ по комплексному ремонту инженерных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>систем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>и коммуникаций</w:t>
            </w:r>
            <w:r w:rsidR="00E82239" w:rsidRPr="003E10C7">
              <w:rPr>
                <w:rFonts w:cs="Arial"/>
                <w:sz w:val="20"/>
                <w:szCs w:val="20"/>
              </w:rPr>
              <w:t>;</w:t>
            </w:r>
          </w:p>
          <w:p w:rsidR="00E332D7" w:rsidRPr="003E10C7" w:rsidRDefault="00E332D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повышение комфортности проживания с учетом обеспечения доступности отдельных групп населения</w:t>
            </w:r>
            <w:r w:rsidR="000D38D0" w:rsidRPr="003E10C7">
              <w:rPr>
                <w:rFonts w:cs="Arial"/>
                <w:sz w:val="20"/>
                <w:szCs w:val="20"/>
              </w:rPr>
              <w:t>.</w:t>
            </w:r>
          </w:p>
        </w:tc>
      </w:tr>
      <w:tr w:rsidR="00E332D7" w:rsidRPr="003E10C7" w:rsidTr="004E2D4C">
        <w:tc>
          <w:tcPr>
            <w:tcW w:w="1237" w:type="pct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Целевые индикаторы и показатели муниципальной программы</w:t>
            </w:r>
          </w:p>
        </w:tc>
        <w:tc>
          <w:tcPr>
            <w:tcW w:w="3763" w:type="pct"/>
            <w:gridSpan w:val="5"/>
          </w:tcPr>
          <w:p w:rsidR="00E332D7" w:rsidRPr="003E10C7" w:rsidRDefault="00E332D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 Доля населенных пунктов, в которых разработаны карты (планы) для установления границ, от общего количества населенных пунктов Шекаловского сельского поселения.</w:t>
            </w:r>
          </w:p>
          <w:p w:rsidR="00E332D7" w:rsidRPr="003E10C7" w:rsidRDefault="00E332D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финансирование расходов на обеспечение оптимальных условий жизн</w:t>
            </w:r>
            <w:r w:rsidR="006A21E2" w:rsidRPr="003E10C7">
              <w:rPr>
                <w:rFonts w:cs="Arial"/>
                <w:sz w:val="20"/>
                <w:szCs w:val="20"/>
              </w:rPr>
              <w:t>едеятельности населения в части повышения уровня обеспеченности населения услугами ЖКХ</w:t>
            </w:r>
          </w:p>
          <w:p w:rsidR="00E332D7" w:rsidRPr="003E10C7" w:rsidRDefault="003E10C7" w:rsidP="003E10C7">
            <w:pPr>
              <w:pStyle w:val="a3"/>
              <w:ind w:left="0"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A21E2" w:rsidRPr="003E10C7">
              <w:rPr>
                <w:rFonts w:cs="Arial"/>
                <w:bCs/>
                <w:sz w:val="20"/>
                <w:szCs w:val="20"/>
              </w:rPr>
              <w:t>Обеспечение устойчивого развития инфраструктуры в рамках подпрограммы.</w:t>
            </w:r>
          </w:p>
        </w:tc>
      </w:tr>
      <w:tr w:rsidR="00E332D7" w:rsidRPr="003E10C7" w:rsidTr="004E2D4C">
        <w:tc>
          <w:tcPr>
            <w:tcW w:w="1237" w:type="pct"/>
          </w:tcPr>
          <w:p w:rsidR="00E332D7" w:rsidRPr="003E10C7" w:rsidRDefault="00E332D7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lastRenderedPageBreak/>
              <w:t>Этапы и сроки реализации программы</w:t>
            </w:r>
          </w:p>
        </w:tc>
        <w:tc>
          <w:tcPr>
            <w:tcW w:w="3763" w:type="pct"/>
            <w:gridSpan w:val="5"/>
          </w:tcPr>
          <w:p w:rsidR="00E332D7" w:rsidRPr="003E10C7" w:rsidRDefault="00E332D7" w:rsidP="003E10C7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3E10C7">
              <w:rPr>
                <w:rFonts w:ascii="Arial" w:hAnsi="Arial" w:cs="Arial"/>
              </w:rPr>
              <w:t xml:space="preserve">Сроки реализации: 2014-2020 годы </w:t>
            </w:r>
          </w:p>
          <w:p w:rsidR="00E332D7" w:rsidRPr="003E10C7" w:rsidRDefault="00E332D7" w:rsidP="003E10C7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3E10C7">
              <w:rPr>
                <w:rFonts w:ascii="Arial" w:hAnsi="Arial" w:cs="Arial"/>
              </w:rPr>
              <w:t>Этапы реализации:</w:t>
            </w:r>
            <w:r w:rsidR="003E10C7" w:rsidRPr="003E10C7">
              <w:rPr>
                <w:rFonts w:ascii="Arial" w:hAnsi="Arial" w:cs="Arial"/>
              </w:rPr>
              <w:t xml:space="preserve"> </w:t>
            </w:r>
            <w:r w:rsidRPr="003E10C7">
              <w:rPr>
                <w:rFonts w:ascii="Arial" w:hAnsi="Arial" w:cs="Arial"/>
                <w:lang w:val="en-US"/>
              </w:rPr>
              <w:t>I</w:t>
            </w:r>
            <w:r w:rsidRPr="003E10C7">
              <w:rPr>
                <w:rFonts w:ascii="Arial" w:hAnsi="Arial" w:cs="Arial"/>
              </w:rPr>
              <w:t xml:space="preserve"> этап – 2014-2020 годы</w:t>
            </w:r>
          </w:p>
        </w:tc>
      </w:tr>
      <w:tr w:rsidR="000439B8" w:rsidRPr="003E10C7" w:rsidTr="00F42699">
        <w:trPr>
          <w:trHeight w:val="75"/>
        </w:trPr>
        <w:tc>
          <w:tcPr>
            <w:tcW w:w="1237" w:type="pct"/>
            <w:vMerge w:val="restart"/>
          </w:tcPr>
          <w:p w:rsidR="000439B8" w:rsidRPr="003E10C7" w:rsidRDefault="000439B8" w:rsidP="003E10C7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0439B8" w:rsidRPr="003E10C7" w:rsidRDefault="000439B8" w:rsidP="003E10C7">
            <w:pPr>
              <w:pStyle w:val="ConsPlusTitle"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96" w:type="pct"/>
            <w:vMerge w:val="restar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</w:p>
          <w:p w:rsidR="000439B8" w:rsidRPr="003E10C7" w:rsidRDefault="000439B8" w:rsidP="003E10C7">
            <w:pPr>
              <w:pStyle w:val="ConsPlusNormal"/>
              <w:ind w:firstLine="0"/>
              <w:jc w:val="both"/>
            </w:pPr>
            <w:r w:rsidRPr="003E10C7">
              <w:t>Источники финансирования</w:t>
            </w:r>
          </w:p>
        </w:tc>
        <w:tc>
          <w:tcPr>
            <w:tcW w:w="896" w:type="pct"/>
            <w:vMerge w:val="restar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  <w:r w:rsidRPr="003E10C7">
              <w:t>Общий объем финансирования</w:t>
            </w:r>
            <w:r w:rsidR="003E10C7" w:rsidRPr="003E10C7">
              <w:t xml:space="preserve"> </w:t>
            </w:r>
            <w:r w:rsidRPr="003E10C7">
              <w:t>муниципальной программы, тыс</w:t>
            </w:r>
            <w:proofErr w:type="gramStart"/>
            <w:r w:rsidRPr="003E10C7">
              <w:t>.р</w:t>
            </w:r>
            <w:proofErr w:type="gramEnd"/>
            <w:r w:rsidRPr="003E10C7">
              <w:t>уб.</w:t>
            </w:r>
          </w:p>
        </w:tc>
        <w:tc>
          <w:tcPr>
            <w:tcW w:w="1771" w:type="pct"/>
            <w:gridSpan w:val="3"/>
            <w:vAlign w:val="center"/>
          </w:tcPr>
          <w:p w:rsidR="000439B8" w:rsidRPr="003E10C7" w:rsidRDefault="000439B8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0439B8" w:rsidRPr="003E10C7" w:rsidTr="00F42699">
        <w:trPr>
          <w:trHeight w:val="75"/>
        </w:trPr>
        <w:tc>
          <w:tcPr>
            <w:tcW w:w="1237" w:type="pct"/>
            <w:vMerge/>
          </w:tcPr>
          <w:p w:rsidR="000439B8" w:rsidRPr="003E10C7" w:rsidRDefault="000439B8" w:rsidP="003E10C7">
            <w:pPr>
              <w:pStyle w:val="ConsPlusTitle"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  <w:vMerge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</w:p>
        </w:tc>
        <w:tc>
          <w:tcPr>
            <w:tcW w:w="896" w:type="pct"/>
            <w:vMerge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</w:p>
        </w:tc>
        <w:tc>
          <w:tcPr>
            <w:tcW w:w="664" w:type="pc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  <w:r w:rsidRPr="003E10C7">
              <w:t xml:space="preserve">Областной бюджет </w:t>
            </w:r>
          </w:p>
        </w:tc>
        <w:tc>
          <w:tcPr>
            <w:tcW w:w="590" w:type="pct"/>
          </w:tcPr>
          <w:p w:rsidR="000439B8" w:rsidRPr="003E10C7" w:rsidRDefault="000439B8" w:rsidP="003E10C7">
            <w:pPr>
              <w:pStyle w:val="ConsPlusTitle"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Районный бюджет</w:t>
            </w:r>
          </w:p>
        </w:tc>
        <w:tc>
          <w:tcPr>
            <w:tcW w:w="517" w:type="pc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  <w:r w:rsidRPr="003E10C7">
              <w:t>Бюджет сельского поселения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 xml:space="preserve">Всего 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814.95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814.95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2014 год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352.35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352.35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200.6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200.6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151.75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151.75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2015 год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159.7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159.7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51.1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51.1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108.6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108.6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2016 год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189.6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189.6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11.9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11.9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177.7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177.7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2017 год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2018 год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376D" w:rsidRPr="00F9376D" w:rsidTr="00F42699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</w:tr>
      <w:tr w:rsidR="00F9376D" w:rsidRPr="00F9376D" w:rsidTr="00F9376D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2019 год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</w:tr>
      <w:tr w:rsidR="00F9376D" w:rsidRPr="00F9376D" w:rsidTr="00F9376D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376D" w:rsidRPr="00F9376D" w:rsidTr="00F9376D">
        <w:trPr>
          <w:trHeight w:val="75"/>
        </w:trPr>
        <w:tc>
          <w:tcPr>
            <w:tcW w:w="1237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96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664" w:type="pct"/>
            <w:vAlign w:val="bottom"/>
          </w:tcPr>
          <w:p w:rsidR="00F9376D" w:rsidRPr="00F9376D" w:rsidRDefault="00F9376D" w:rsidP="00F9376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F9376D" w:rsidRPr="00F9376D" w:rsidRDefault="00F9376D" w:rsidP="00F9376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517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</w:tr>
      <w:tr w:rsidR="000439B8" w:rsidRPr="003E10C7" w:rsidTr="00F42699">
        <w:trPr>
          <w:trHeight w:val="75"/>
        </w:trPr>
        <w:tc>
          <w:tcPr>
            <w:tcW w:w="1237" w:type="pct"/>
            <w:vMerge/>
          </w:tcPr>
          <w:p w:rsidR="000439B8" w:rsidRPr="003E10C7" w:rsidRDefault="000439B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  <w:r w:rsidRPr="003E10C7">
              <w:t>2020 год</w:t>
            </w:r>
          </w:p>
        </w:tc>
        <w:tc>
          <w:tcPr>
            <w:tcW w:w="896" w:type="pct"/>
            <w:vAlign w:val="bottom"/>
          </w:tcPr>
          <w:p w:rsidR="000439B8" w:rsidRPr="003E10C7" w:rsidRDefault="000439B8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4" w:type="pct"/>
            <w:vAlign w:val="bottom"/>
          </w:tcPr>
          <w:p w:rsidR="000439B8" w:rsidRPr="003E10C7" w:rsidRDefault="000439B8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0439B8" w:rsidRPr="003E10C7" w:rsidRDefault="000439B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517" w:type="pc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</w:p>
        </w:tc>
      </w:tr>
      <w:tr w:rsidR="000439B8" w:rsidRPr="003E10C7" w:rsidTr="00F42699">
        <w:trPr>
          <w:trHeight w:val="75"/>
        </w:trPr>
        <w:tc>
          <w:tcPr>
            <w:tcW w:w="1237" w:type="pct"/>
            <w:vMerge/>
          </w:tcPr>
          <w:p w:rsidR="000439B8" w:rsidRPr="003E10C7" w:rsidRDefault="000439B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96" w:type="pct"/>
            <w:vAlign w:val="bottom"/>
          </w:tcPr>
          <w:p w:rsidR="000439B8" w:rsidRPr="003E10C7" w:rsidRDefault="000439B8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4" w:type="pct"/>
            <w:vAlign w:val="bottom"/>
          </w:tcPr>
          <w:p w:rsidR="000439B8" w:rsidRPr="003E10C7" w:rsidRDefault="000439B8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0439B8" w:rsidRPr="003E10C7" w:rsidRDefault="000439B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517" w:type="pc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</w:p>
        </w:tc>
      </w:tr>
      <w:tr w:rsidR="000439B8" w:rsidRPr="003E10C7" w:rsidTr="00F42699">
        <w:trPr>
          <w:trHeight w:val="75"/>
        </w:trPr>
        <w:tc>
          <w:tcPr>
            <w:tcW w:w="1237" w:type="pct"/>
            <w:vMerge/>
          </w:tcPr>
          <w:p w:rsidR="000439B8" w:rsidRPr="003E10C7" w:rsidRDefault="000439B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96" w:type="pc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96" w:type="pct"/>
            <w:vAlign w:val="bottom"/>
          </w:tcPr>
          <w:p w:rsidR="000439B8" w:rsidRPr="003E10C7" w:rsidRDefault="000439B8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4" w:type="pct"/>
            <w:vAlign w:val="bottom"/>
          </w:tcPr>
          <w:p w:rsidR="000439B8" w:rsidRPr="003E10C7" w:rsidRDefault="000439B8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90" w:type="pct"/>
          </w:tcPr>
          <w:p w:rsidR="000439B8" w:rsidRPr="003E10C7" w:rsidRDefault="000439B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517" w:type="pct"/>
          </w:tcPr>
          <w:p w:rsidR="000439B8" w:rsidRPr="003E10C7" w:rsidRDefault="000439B8" w:rsidP="003E10C7">
            <w:pPr>
              <w:pStyle w:val="ConsPlusNormal"/>
              <w:ind w:firstLine="0"/>
              <w:jc w:val="both"/>
            </w:pPr>
          </w:p>
        </w:tc>
      </w:tr>
      <w:tr w:rsidR="000439B8" w:rsidRPr="003E10C7" w:rsidTr="004E2D4C">
        <w:tc>
          <w:tcPr>
            <w:tcW w:w="1237" w:type="pct"/>
          </w:tcPr>
          <w:p w:rsidR="000439B8" w:rsidRPr="003E10C7" w:rsidRDefault="000439B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63" w:type="pct"/>
            <w:gridSpan w:val="5"/>
          </w:tcPr>
          <w:p w:rsidR="000439B8" w:rsidRPr="003E10C7" w:rsidRDefault="000439B8" w:rsidP="003E10C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- установление границ населенных пунктов сельского поселения в соответствии с требованиями действующего законодательства;</w:t>
            </w:r>
          </w:p>
          <w:p w:rsidR="000439B8" w:rsidRPr="003E10C7" w:rsidRDefault="000439B8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- повышение уровня обеспеченности населения услугами ЖКХ;</w:t>
            </w:r>
          </w:p>
          <w:p w:rsidR="000439B8" w:rsidRPr="003E10C7" w:rsidRDefault="000439B8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создание комфортных условий проживания граждан.</w:t>
            </w:r>
          </w:p>
          <w:p w:rsidR="000439B8" w:rsidRPr="003E10C7" w:rsidRDefault="000439B8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48132A" w:rsidRPr="00250AFD" w:rsidRDefault="00E332D7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 </w:t>
      </w:r>
    </w:p>
    <w:p w:rsidR="003E10C7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1. Характеристика проблемы</w:t>
      </w:r>
      <w:r w:rsidR="003E10C7">
        <w:rPr>
          <w:rFonts w:cs="Arial"/>
        </w:rPr>
        <w:t xml:space="preserve"> </w:t>
      </w:r>
    </w:p>
    <w:p w:rsidR="00237638" w:rsidRPr="00250AFD" w:rsidRDefault="005B704F" w:rsidP="003E10C7">
      <w:pPr>
        <w:widowControl w:val="0"/>
        <w:shd w:val="clear" w:color="auto" w:fill="FFFFFF"/>
        <w:suppressAutoHyphens/>
        <w:autoSpaceDE w:val="0"/>
        <w:ind w:firstLine="709"/>
        <w:rPr>
          <w:rFonts w:cs="Arial"/>
        </w:rPr>
      </w:pPr>
      <w:r w:rsidRPr="00250AFD">
        <w:rPr>
          <w:rFonts w:cs="Arial"/>
        </w:rPr>
        <w:t>Муниципальная целевая програ</w:t>
      </w:r>
      <w:r w:rsidR="00E91E86" w:rsidRPr="00250AFD">
        <w:rPr>
          <w:rFonts w:cs="Arial"/>
        </w:rPr>
        <w:t xml:space="preserve">мма разработана во исполнение </w:t>
      </w:r>
      <w:r w:rsidR="00237638" w:rsidRPr="00250AFD">
        <w:rPr>
          <w:rFonts w:cs="Arial"/>
        </w:rPr>
        <w:t>Постановления администрации Шекаловского сельского поселения от 22.11.2013 года № 37 «О порядке разработки, реализации и оценки эффективности муниципальных программ Шекаловского сельского поселения».</w:t>
      </w:r>
    </w:p>
    <w:p w:rsidR="005B704F" w:rsidRPr="00250AFD" w:rsidRDefault="005B704F" w:rsidP="003E10C7">
      <w:pPr>
        <w:widowControl w:val="0"/>
        <w:shd w:val="clear" w:color="auto" w:fill="FFFFFF"/>
        <w:suppressAutoHyphens/>
        <w:autoSpaceDE w:val="0"/>
        <w:ind w:firstLine="709"/>
        <w:rPr>
          <w:rFonts w:cs="Arial"/>
        </w:rPr>
      </w:pPr>
      <w:r w:rsidRPr="00250AFD">
        <w:rPr>
          <w:rFonts w:cs="Arial"/>
        </w:rPr>
        <w:t>Основная цель проводимых в России реформ жилищно-коммунального хозяйства – создание комфортных и безопасных условий проживания граждан с соблюдением необходимых санитарных норм и правил.</w:t>
      </w:r>
    </w:p>
    <w:p w:rsidR="004D4FE5" w:rsidRPr="00250AFD" w:rsidRDefault="003E10C7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0A7B0F" w:rsidRPr="00250AFD">
        <w:rPr>
          <w:rFonts w:cs="Arial"/>
        </w:rPr>
        <w:t>Анализ сложившейся ситуации показал, что для нормального функционирования</w:t>
      </w:r>
      <w:r>
        <w:rPr>
          <w:rFonts w:cs="Arial"/>
        </w:rPr>
        <w:t xml:space="preserve"> </w:t>
      </w:r>
      <w:r w:rsidR="000A7B0F" w:rsidRPr="00250AFD">
        <w:rPr>
          <w:rFonts w:cs="Arial"/>
        </w:rPr>
        <w:t>Шекаловского сельского</w:t>
      </w:r>
      <w:r>
        <w:rPr>
          <w:rFonts w:cs="Arial"/>
        </w:rPr>
        <w:t xml:space="preserve"> </w:t>
      </w:r>
      <w:r w:rsidR="000A7B0F" w:rsidRPr="00250AFD">
        <w:rPr>
          <w:rFonts w:cs="Arial"/>
        </w:rPr>
        <w:t>поселения большое значение имеет инженерное благоустройство</w:t>
      </w:r>
      <w:r>
        <w:rPr>
          <w:rFonts w:cs="Arial"/>
        </w:rPr>
        <w:t xml:space="preserve"> </w:t>
      </w:r>
      <w:r w:rsidR="000A7B0F" w:rsidRPr="00250AFD">
        <w:rPr>
          <w:rFonts w:cs="Arial"/>
        </w:rPr>
        <w:t>территории, а также выполнение работ по комплексному ремонту инженерных</w:t>
      </w:r>
      <w:r>
        <w:rPr>
          <w:rFonts w:cs="Arial"/>
        </w:rPr>
        <w:t xml:space="preserve"> </w:t>
      </w:r>
      <w:r w:rsidR="000A7B0F" w:rsidRPr="00250AFD">
        <w:rPr>
          <w:rFonts w:cs="Arial"/>
        </w:rPr>
        <w:t>систем водоснабжения и коммуникаций;</w:t>
      </w:r>
    </w:p>
    <w:p w:rsidR="005B704F" w:rsidRPr="00250AFD" w:rsidRDefault="00E819EC" w:rsidP="003E10C7">
      <w:pPr>
        <w:widowControl w:val="0"/>
        <w:shd w:val="clear" w:color="auto" w:fill="FFFFFF"/>
        <w:suppressAutoHyphens/>
        <w:autoSpaceDE w:val="0"/>
        <w:ind w:firstLine="709"/>
        <w:rPr>
          <w:rFonts w:cs="Arial"/>
        </w:rPr>
      </w:pPr>
      <w:r w:rsidRPr="00250AFD">
        <w:rPr>
          <w:rFonts w:cs="Arial"/>
        </w:rPr>
        <w:t>В этой связи и</w:t>
      </w:r>
      <w:r w:rsidR="005B704F" w:rsidRPr="00250AFD">
        <w:rPr>
          <w:rFonts w:cs="Arial"/>
        </w:rPr>
        <w:t xml:space="preserve"> разработана </w:t>
      </w:r>
      <w:r w:rsidR="00E84E7A" w:rsidRPr="00250AFD">
        <w:rPr>
          <w:rFonts w:cs="Arial"/>
        </w:rPr>
        <w:t>м</w:t>
      </w:r>
      <w:r w:rsidRPr="00250AFD">
        <w:rPr>
          <w:rFonts w:cs="Arial"/>
        </w:rPr>
        <w:t xml:space="preserve">униципальная </w:t>
      </w:r>
      <w:r w:rsidR="005B704F" w:rsidRPr="00250AFD">
        <w:rPr>
          <w:rFonts w:cs="Arial"/>
        </w:rPr>
        <w:t>целевая программа «</w:t>
      </w:r>
      <w:r w:rsidR="00E332D7" w:rsidRPr="00250AFD">
        <w:rPr>
          <w:rFonts w:cs="Arial"/>
        </w:rPr>
        <w:t>Обеспечение доступным и комфортным жильём и коммунальными услугами населения Шекаловского сельского поселения</w:t>
      </w:r>
      <w:r w:rsidR="005B704F" w:rsidRPr="00250AFD">
        <w:rPr>
          <w:rFonts w:cs="Arial"/>
        </w:rPr>
        <w:t xml:space="preserve">», которая является комплексом взаимоувязанных мероприятий, направленных на достижение поставленных целей и задач. </w:t>
      </w:r>
    </w:p>
    <w:p w:rsidR="003E10C7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lastRenderedPageBreak/>
        <w:t>Реализация программы поз</w:t>
      </w:r>
      <w:r w:rsidR="00E819EC" w:rsidRPr="00250AFD">
        <w:rPr>
          <w:rFonts w:cs="Arial"/>
        </w:rPr>
        <w:t>волит сформировать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условия, благоприятно влияющие на психологическое состояние граждан, повысить комфортность прожи</w:t>
      </w:r>
      <w:r w:rsidR="00E819EC" w:rsidRPr="00250AFD">
        <w:rPr>
          <w:rFonts w:cs="Arial"/>
        </w:rPr>
        <w:t>вания</w:t>
      </w:r>
      <w:r w:rsidRPr="00250AFD">
        <w:rPr>
          <w:rFonts w:cs="Arial"/>
        </w:rPr>
        <w:t>, сформировать активную гражданскую позиц</w:t>
      </w:r>
      <w:r w:rsidR="00E819EC" w:rsidRPr="00250AFD">
        <w:rPr>
          <w:rFonts w:cs="Arial"/>
        </w:rPr>
        <w:t>ию жителей поселения</w:t>
      </w:r>
      <w:r w:rsidRPr="00250AFD">
        <w:rPr>
          <w:rFonts w:cs="Arial"/>
        </w:rPr>
        <w:t>.</w:t>
      </w:r>
      <w:r w:rsidR="003E10C7">
        <w:rPr>
          <w:rFonts w:cs="Arial"/>
        </w:rPr>
        <w:t xml:space="preserve"> </w:t>
      </w:r>
    </w:p>
    <w:p w:rsidR="00294B5B" w:rsidRPr="00250AFD" w:rsidRDefault="00294B5B" w:rsidP="003E10C7">
      <w:pPr>
        <w:ind w:firstLine="709"/>
        <w:rPr>
          <w:rFonts w:cs="Arial"/>
        </w:rPr>
      </w:pPr>
      <w:r w:rsidRPr="00250AFD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5B704F" w:rsidRPr="00250AFD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Основными целями программы являются:</w:t>
      </w:r>
    </w:p>
    <w:p w:rsidR="006A21E2" w:rsidRPr="00250AFD" w:rsidRDefault="006A21E2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>Установление границ населенных пунктов Шекаловского сельского поселения;</w:t>
      </w:r>
    </w:p>
    <w:p w:rsidR="006A21E2" w:rsidRPr="00250AFD" w:rsidRDefault="006A21E2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 xml:space="preserve"> Обеспечение доступным и комфортным жильем и коммунальными услугами населения Шекаловского сельского поселения»</w:t>
      </w:r>
      <w:r w:rsidR="00CF413E" w:rsidRPr="00250AFD">
        <w:rPr>
          <w:sz w:val="24"/>
          <w:szCs w:val="24"/>
        </w:rPr>
        <w:t>:</w:t>
      </w:r>
    </w:p>
    <w:p w:rsidR="006A21E2" w:rsidRPr="00250AFD" w:rsidRDefault="006A21E2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выполнение работ по комплексному ремонту инженерных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систем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и коммуникаций</w:t>
      </w:r>
      <w:r w:rsidR="00E82239" w:rsidRPr="00250AFD">
        <w:rPr>
          <w:rFonts w:cs="Arial"/>
        </w:rPr>
        <w:t>;</w:t>
      </w:r>
    </w:p>
    <w:p w:rsidR="005B704F" w:rsidRPr="00250AFD" w:rsidRDefault="006A21E2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повышение комфортности проживания с учетом обеспечения доступности отдельных групп населения</w:t>
      </w:r>
      <w:r w:rsidR="00CF413E" w:rsidRPr="00250AFD">
        <w:rPr>
          <w:rFonts w:cs="Arial"/>
        </w:rPr>
        <w:t>.</w:t>
      </w:r>
    </w:p>
    <w:p w:rsidR="005B704F" w:rsidRPr="00250AFD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Основные задачи программы:</w:t>
      </w:r>
    </w:p>
    <w:p w:rsidR="006A21E2" w:rsidRPr="00250AFD" w:rsidRDefault="006A21E2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>Установление границ населенных пунктов Шекаловского сельского поселения;</w:t>
      </w:r>
    </w:p>
    <w:p w:rsidR="006A21E2" w:rsidRPr="00250AFD" w:rsidRDefault="006A21E2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 xml:space="preserve"> Обеспечение доступным и комфортным жильем и коммунальными услугами населения Шекаловского сельского поселения»</w:t>
      </w:r>
    </w:p>
    <w:p w:rsidR="006A21E2" w:rsidRPr="00250AFD" w:rsidRDefault="006A21E2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выполнение работ по комплексному ремонту инженерных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систем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и коммуникаций</w:t>
      </w:r>
      <w:r w:rsidR="00E82239" w:rsidRPr="00250AFD">
        <w:rPr>
          <w:rFonts w:cs="Arial"/>
        </w:rPr>
        <w:t>;</w:t>
      </w:r>
    </w:p>
    <w:p w:rsidR="005B704F" w:rsidRPr="00250AFD" w:rsidRDefault="006A21E2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повышение комфортности проживания с учетом обеспечения доступности</w:t>
      </w:r>
      <w:r w:rsidR="00777835" w:rsidRPr="00250AFD">
        <w:rPr>
          <w:rFonts w:cs="Arial"/>
        </w:rPr>
        <w:t>.</w:t>
      </w:r>
    </w:p>
    <w:p w:rsidR="003E10C7" w:rsidRDefault="00294B5B" w:rsidP="003E10C7">
      <w:pPr>
        <w:ind w:firstLine="709"/>
        <w:rPr>
          <w:rFonts w:cs="Arial"/>
        </w:rPr>
      </w:pPr>
      <w:r w:rsidRPr="00250AFD">
        <w:rPr>
          <w:rFonts w:cs="Arial"/>
        </w:rPr>
        <w:t>3. Обоснование выделения подпрограмм</w:t>
      </w:r>
      <w:r w:rsidR="004B5546" w:rsidRPr="00250AFD">
        <w:rPr>
          <w:rFonts w:cs="Arial"/>
        </w:rPr>
        <w:t>,</w:t>
      </w:r>
      <w:r w:rsidR="00CF413E" w:rsidRPr="00250AFD">
        <w:rPr>
          <w:rFonts w:cs="Arial"/>
        </w:rPr>
        <w:t xml:space="preserve"> о</w:t>
      </w:r>
      <w:r w:rsidR="005B704F" w:rsidRPr="00250AFD">
        <w:rPr>
          <w:rFonts w:cs="Arial"/>
        </w:rPr>
        <w:t>жидаемые показатели реализации программы, индикаторы программы и методика их расчетов</w:t>
      </w:r>
      <w:r w:rsidR="003E10C7">
        <w:rPr>
          <w:rFonts w:cs="Arial"/>
        </w:rPr>
        <w:t xml:space="preserve"> </w:t>
      </w:r>
    </w:p>
    <w:p w:rsidR="005B704F" w:rsidRPr="00250AFD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Программа носит социальную направленность</w:t>
      </w:r>
      <w:r w:rsidR="00E82239" w:rsidRPr="00250AFD">
        <w:rPr>
          <w:rFonts w:cs="Arial"/>
        </w:rPr>
        <w:t xml:space="preserve">. </w:t>
      </w:r>
    </w:p>
    <w:p w:rsidR="005B704F" w:rsidRPr="00250AFD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Социальный эффект программы будет выражен:</w:t>
      </w:r>
    </w:p>
    <w:p w:rsidR="005B704F" w:rsidRPr="00250AFD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- в создани</w:t>
      </w:r>
      <w:r w:rsidR="00694D39" w:rsidRPr="00250AFD">
        <w:rPr>
          <w:rFonts w:cs="Arial"/>
        </w:rPr>
        <w:t>и более комфортных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условий проживания граждан;</w:t>
      </w:r>
    </w:p>
    <w:p w:rsidR="00694D39" w:rsidRPr="00250AFD" w:rsidRDefault="005B704F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>-</w:t>
      </w:r>
      <w:r w:rsidR="00694D39" w:rsidRPr="00250AFD">
        <w:rPr>
          <w:sz w:val="24"/>
          <w:szCs w:val="24"/>
        </w:rPr>
        <w:t xml:space="preserve"> в</w:t>
      </w:r>
      <w:r w:rsidRPr="00250AFD">
        <w:rPr>
          <w:sz w:val="24"/>
          <w:szCs w:val="24"/>
        </w:rPr>
        <w:t xml:space="preserve"> </w:t>
      </w:r>
      <w:r w:rsidR="00694D39" w:rsidRPr="00250AFD">
        <w:rPr>
          <w:sz w:val="24"/>
          <w:szCs w:val="24"/>
        </w:rPr>
        <w:t>обеспечении</w:t>
      </w:r>
      <w:r w:rsidR="003E10C7">
        <w:rPr>
          <w:sz w:val="24"/>
          <w:szCs w:val="24"/>
        </w:rPr>
        <w:t xml:space="preserve"> </w:t>
      </w:r>
      <w:r w:rsidR="00694D39" w:rsidRPr="00250AFD">
        <w:rPr>
          <w:sz w:val="24"/>
          <w:szCs w:val="24"/>
        </w:rPr>
        <w:t>коммунальными услугами населения Шекаловского сельского поселения»</w:t>
      </w:r>
      <w:r w:rsidR="00777835" w:rsidRPr="00250AFD">
        <w:rPr>
          <w:sz w:val="24"/>
          <w:szCs w:val="24"/>
        </w:rPr>
        <w:t>;</w:t>
      </w:r>
    </w:p>
    <w:p w:rsidR="00694D39" w:rsidRPr="00250AFD" w:rsidRDefault="00694D39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в выполнении работ по комплексному ремонту инженерных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систем</w:t>
      </w:r>
      <w:r w:rsidR="003E10C7">
        <w:rPr>
          <w:rFonts w:cs="Arial"/>
        </w:rPr>
        <w:t xml:space="preserve"> </w:t>
      </w:r>
      <w:r w:rsidR="00DE0B6B" w:rsidRPr="00250AFD">
        <w:rPr>
          <w:rFonts w:cs="Arial"/>
        </w:rPr>
        <w:t xml:space="preserve">водоснабжения </w:t>
      </w:r>
      <w:r w:rsidRPr="00250AFD">
        <w:rPr>
          <w:rFonts w:cs="Arial"/>
        </w:rPr>
        <w:t>и коммуникаций</w:t>
      </w:r>
      <w:r w:rsidR="00E82239" w:rsidRPr="00250AFD">
        <w:rPr>
          <w:rFonts w:cs="Arial"/>
        </w:rPr>
        <w:t>;</w:t>
      </w:r>
    </w:p>
    <w:p w:rsidR="00694D39" w:rsidRPr="00250AFD" w:rsidRDefault="00694D39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повышение комфортности проживания с учетом обеспечения доступности</w:t>
      </w:r>
      <w:r w:rsidR="00777835" w:rsidRPr="00250AFD">
        <w:rPr>
          <w:rFonts w:cs="Arial"/>
        </w:rPr>
        <w:t>.</w:t>
      </w:r>
    </w:p>
    <w:p w:rsidR="005B704F" w:rsidRPr="00250AFD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Индикатором результативности реализации программы следует считать</w:t>
      </w:r>
      <w:r w:rsidR="00E82239" w:rsidRPr="00250AFD">
        <w:rPr>
          <w:rFonts w:cs="Arial"/>
        </w:rPr>
        <w:t>:</w:t>
      </w:r>
    </w:p>
    <w:p w:rsidR="00694D39" w:rsidRPr="00250AFD" w:rsidRDefault="00694D39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Доля населенных пунктов, в которых разработаны карты (планы) для установления границ, от общего количества населенных пунктов Шекаловского сельского поселения.</w:t>
      </w:r>
    </w:p>
    <w:p w:rsidR="00694D39" w:rsidRPr="00250AFD" w:rsidRDefault="003E10C7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4B5546" w:rsidRPr="00250AFD">
        <w:rPr>
          <w:rFonts w:cs="Arial"/>
        </w:rPr>
        <w:t>Ф</w:t>
      </w:r>
      <w:r w:rsidR="00694D39" w:rsidRPr="00250AFD">
        <w:rPr>
          <w:rFonts w:cs="Arial"/>
        </w:rPr>
        <w:t>инансирование расходов на обеспечение оптимальных условий жизнедеятельности населения в части повышения уровня обеспеченности населения услугами ЖКХ</w:t>
      </w:r>
      <w:r w:rsidR="004B5546" w:rsidRPr="00250AFD">
        <w:rPr>
          <w:rFonts w:cs="Arial"/>
        </w:rPr>
        <w:t>.</w:t>
      </w:r>
    </w:p>
    <w:p w:rsidR="003E10C7" w:rsidRDefault="003E10C7" w:rsidP="003E10C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694D39" w:rsidRPr="00250AFD">
        <w:rPr>
          <w:b w:val="0"/>
          <w:bCs w:val="0"/>
          <w:sz w:val="24"/>
          <w:szCs w:val="24"/>
        </w:rPr>
        <w:t>Обеспечение устойчивого развития инфраструктуры в рамках подпрограммы.</w:t>
      </w:r>
      <w:r>
        <w:rPr>
          <w:b w:val="0"/>
          <w:bCs w:val="0"/>
          <w:sz w:val="24"/>
          <w:szCs w:val="24"/>
        </w:rPr>
        <w:t xml:space="preserve"> </w:t>
      </w:r>
    </w:p>
    <w:p w:rsidR="005B704F" w:rsidRPr="00250AFD" w:rsidRDefault="00DE0B6B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4. Финансовое обеспечение муниципальной программы</w:t>
      </w:r>
    </w:p>
    <w:p w:rsidR="003E10C7" w:rsidRDefault="008476E6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  <w:bCs/>
        </w:rPr>
        <w:t xml:space="preserve">Программой предусмотрено </w:t>
      </w:r>
      <w:r w:rsidR="005B704F" w:rsidRPr="00250AFD">
        <w:rPr>
          <w:rFonts w:cs="Arial"/>
          <w:bCs/>
        </w:rPr>
        <w:t>финансирование расходов органов местного самоуправления в части решения воп</w:t>
      </w:r>
      <w:r w:rsidRPr="00250AFD">
        <w:rPr>
          <w:rFonts w:cs="Arial"/>
          <w:bCs/>
        </w:rPr>
        <w:t>росов</w:t>
      </w:r>
      <w:r w:rsidR="00FD6A8B" w:rsidRPr="00250AFD">
        <w:rPr>
          <w:rFonts w:cs="Arial"/>
        </w:rPr>
        <w:t xml:space="preserve"> </w:t>
      </w:r>
      <w:r w:rsidR="00694D39" w:rsidRPr="00250AFD">
        <w:rPr>
          <w:rFonts w:cs="Arial"/>
          <w:bCs/>
        </w:rPr>
        <w:t>в области градостроительной деятельности</w:t>
      </w:r>
      <w:r w:rsidR="00E82239" w:rsidRPr="00250AFD">
        <w:rPr>
          <w:rFonts w:cs="Arial"/>
          <w:bCs/>
        </w:rPr>
        <w:t xml:space="preserve">. </w:t>
      </w:r>
      <w:r w:rsidR="00FD6A8B" w:rsidRPr="00250AFD">
        <w:rPr>
          <w:rFonts w:cs="Arial"/>
        </w:rPr>
        <w:t>Финансирование мероприятий планируется осуществлять в пределах средств местного бюджета, предусмотренных</w:t>
      </w:r>
      <w:r w:rsidR="003E10C7">
        <w:rPr>
          <w:rFonts w:cs="Arial"/>
        </w:rPr>
        <w:t xml:space="preserve"> </w:t>
      </w:r>
      <w:r w:rsidR="00FD6A8B" w:rsidRPr="00250AFD">
        <w:rPr>
          <w:rFonts w:cs="Arial"/>
        </w:rPr>
        <w:t>решением сессии сельского поселения</w:t>
      </w:r>
      <w:proofErr w:type="gramStart"/>
      <w:r w:rsidR="00FD6A8B" w:rsidRPr="00250AFD">
        <w:rPr>
          <w:rFonts w:cs="Arial"/>
        </w:rPr>
        <w:t xml:space="preserve"> </w:t>
      </w:r>
      <w:r w:rsidR="000439B8" w:rsidRPr="00250AFD">
        <w:rPr>
          <w:rFonts w:cs="Arial"/>
        </w:rPr>
        <w:t>.</w:t>
      </w:r>
      <w:proofErr w:type="gramEnd"/>
      <w:r w:rsidR="003E10C7">
        <w:rPr>
          <w:rFonts w:cs="Arial"/>
        </w:rPr>
        <w:t xml:space="preserve"> </w:t>
      </w:r>
    </w:p>
    <w:p w:rsidR="00A328E5" w:rsidRPr="00250AFD" w:rsidRDefault="0088194A" w:rsidP="003E10C7">
      <w:pPr>
        <w:ind w:firstLine="709"/>
        <w:rPr>
          <w:rFonts w:cs="Arial"/>
        </w:rPr>
      </w:pPr>
      <w:r w:rsidRPr="00250AFD">
        <w:rPr>
          <w:rFonts w:cs="Arial"/>
        </w:rPr>
        <w:t>5. Анализ рисков реализации муниципальной программы</w:t>
      </w:r>
    </w:p>
    <w:p w:rsidR="00A328E5" w:rsidRPr="00250AFD" w:rsidRDefault="0088194A" w:rsidP="003E10C7">
      <w:pPr>
        <w:ind w:firstLine="709"/>
        <w:rPr>
          <w:rFonts w:cs="Arial"/>
        </w:rPr>
      </w:pPr>
      <w:r w:rsidRPr="00250AFD">
        <w:rPr>
          <w:rFonts w:cs="Arial"/>
        </w:rPr>
        <w:t>и описание мер управления рисками реализации</w:t>
      </w:r>
    </w:p>
    <w:p w:rsidR="0088194A" w:rsidRPr="00250AFD" w:rsidRDefault="0088194A" w:rsidP="003E10C7">
      <w:pPr>
        <w:ind w:firstLine="709"/>
        <w:rPr>
          <w:rFonts w:cs="Arial"/>
        </w:rPr>
      </w:pPr>
      <w:r w:rsidRPr="00250AFD">
        <w:rPr>
          <w:rFonts w:cs="Arial"/>
        </w:rPr>
        <w:t>муниципальной программы</w:t>
      </w:r>
    </w:p>
    <w:p w:rsidR="0088194A" w:rsidRPr="00250AFD" w:rsidRDefault="0088194A" w:rsidP="003E10C7">
      <w:pPr>
        <w:ind w:firstLine="709"/>
        <w:rPr>
          <w:rFonts w:cs="Arial"/>
        </w:rPr>
      </w:pPr>
      <w:r w:rsidRPr="00250AFD">
        <w:rPr>
          <w:rFonts w:cs="Arial"/>
        </w:rPr>
        <w:lastRenderedPageBreak/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88194A" w:rsidRPr="00250AFD" w:rsidRDefault="0088194A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250AFD">
        <w:rPr>
          <w:rFonts w:cs="Arial"/>
        </w:rPr>
        <w:t>бюджетирования</w:t>
      </w:r>
      <w:proofErr w:type="spellEnd"/>
      <w:r w:rsidRPr="00250AFD">
        <w:rPr>
          <w:rFonts w:cs="Arial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88194A" w:rsidRPr="00250AFD" w:rsidRDefault="0088194A" w:rsidP="003E10C7">
      <w:pPr>
        <w:ind w:firstLine="709"/>
        <w:rPr>
          <w:rFonts w:cs="Arial"/>
        </w:rPr>
      </w:pPr>
      <w:r w:rsidRPr="00250AFD">
        <w:rPr>
          <w:rFonts w:cs="Arial"/>
        </w:rPr>
        <w:t>Реализации Муниципальной программы также угрожают следующие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50AFD">
        <w:rPr>
          <w:rFonts w:cs="Arial"/>
        </w:rPr>
        <w:t>управлять</w:t>
      </w:r>
      <w:proofErr w:type="gramEnd"/>
      <w:r w:rsidRPr="00250AFD">
        <w:rPr>
          <w:rFonts w:cs="Arial"/>
        </w:rPr>
        <w:t xml:space="preserve"> в рамках реализации Муниципальной программы:</w:t>
      </w:r>
    </w:p>
    <w:p w:rsidR="003E10C7" w:rsidRDefault="0088194A" w:rsidP="003E10C7">
      <w:pPr>
        <w:ind w:firstLine="709"/>
        <w:rPr>
          <w:rFonts w:cs="Arial"/>
        </w:rPr>
      </w:pPr>
      <w:r w:rsidRPr="00250AFD">
        <w:rPr>
          <w:rFonts w:cs="Arial"/>
        </w:rPr>
        <w:t>а) риск ухудшения состояния экономики, что может привести к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такой риск для реализации муниципальной программы может быть качественно оценен как высокий</w:t>
      </w:r>
      <w:r w:rsidR="004B5546" w:rsidRPr="00250AFD">
        <w:rPr>
          <w:rFonts w:cs="Arial"/>
        </w:rPr>
        <w:t>.</w:t>
      </w:r>
      <w:r w:rsidR="003E10C7">
        <w:rPr>
          <w:rFonts w:cs="Arial"/>
        </w:rPr>
        <w:t xml:space="preserve"> </w:t>
      </w:r>
    </w:p>
    <w:p w:rsidR="003E10C7" w:rsidRDefault="0088194A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6</w:t>
      </w:r>
      <w:r w:rsidR="005B704F" w:rsidRPr="00250AFD">
        <w:rPr>
          <w:rFonts w:cs="Arial"/>
        </w:rPr>
        <w:t>. Оценка эффективности расходования бюджетных средств</w:t>
      </w:r>
      <w:r w:rsidR="003E10C7">
        <w:rPr>
          <w:rFonts w:cs="Arial"/>
        </w:rPr>
        <w:t xml:space="preserve"> </w:t>
      </w:r>
    </w:p>
    <w:p w:rsidR="005B704F" w:rsidRPr="00250AFD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Реализация программных мероприятий создаст условия </w:t>
      </w:r>
      <w:proofErr w:type="gramStart"/>
      <w:r w:rsidRPr="00250AFD">
        <w:rPr>
          <w:rFonts w:cs="Arial"/>
        </w:rPr>
        <w:t>для</w:t>
      </w:r>
      <w:proofErr w:type="gramEnd"/>
      <w:r w:rsidRPr="00250AFD">
        <w:rPr>
          <w:rFonts w:cs="Arial"/>
        </w:rPr>
        <w:t>:</w:t>
      </w:r>
    </w:p>
    <w:p w:rsidR="00401A94" w:rsidRPr="00250AFD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повышения уровня жизни и создания комфортных условий пр</w:t>
      </w:r>
      <w:r w:rsidR="007569FE" w:rsidRPr="00250AFD">
        <w:rPr>
          <w:rFonts w:cs="Arial"/>
        </w:rPr>
        <w:t>оживания</w:t>
      </w:r>
      <w:r w:rsidR="003E10C7">
        <w:rPr>
          <w:rFonts w:cs="Arial"/>
        </w:rPr>
        <w:t xml:space="preserve"> </w:t>
      </w:r>
      <w:r w:rsidR="007569FE" w:rsidRPr="00250AFD">
        <w:rPr>
          <w:rFonts w:cs="Arial"/>
        </w:rPr>
        <w:t>более чем для 739</w:t>
      </w:r>
      <w:r w:rsidRPr="00250AFD">
        <w:rPr>
          <w:rFonts w:cs="Arial"/>
        </w:rPr>
        <w:t xml:space="preserve"> граждан, проживающих в</w:t>
      </w:r>
      <w:r w:rsidR="00401A94" w:rsidRPr="00250AFD">
        <w:rPr>
          <w:rFonts w:cs="Arial"/>
        </w:rPr>
        <w:t xml:space="preserve"> сельском</w:t>
      </w:r>
      <w:r w:rsidR="003E10C7">
        <w:rPr>
          <w:rFonts w:cs="Arial"/>
        </w:rPr>
        <w:t xml:space="preserve"> </w:t>
      </w:r>
      <w:r w:rsidR="00401A94" w:rsidRPr="00250AFD">
        <w:rPr>
          <w:rFonts w:cs="Arial"/>
        </w:rPr>
        <w:t>поселении</w:t>
      </w:r>
      <w:r w:rsidR="00777835" w:rsidRPr="00250AFD">
        <w:rPr>
          <w:rFonts w:cs="Arial"/>
        </w:rPr>
        <w:t>;</w:t>
      </w:r>
    </w:p>
    <w:p w:rsidR="00694D39" w:rsidRPr="00250AFD" w:rsidRDefault="005B704F" w:rsidP="003E10C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250AFD">
        <w:rPr>
          <w:b w:val="0"/>
          <w:bCs w:val="0"/>
          <w:sz w:val="24"/>
          <w:szCs w:val="24"/>
        </w:rPr>
        <w:t>–</w:t>
      </w:r>
      <w:r w:rsidR="00694D39" w:rsidRPr="00250AFD">
        <w:rPr>
          <w:b w:val="0"/>
          <w:bCs w:val="0"/>
          <w:sz w:val="24"/>
          <w:szCs w:val="24"/>
        </w:rPr>
        <w:t xml:space="preserve"> обеспечения качест</w:t>
      </w:r>
      <w:r w:rsidR="00AB7AD8" w:rsidRPr="00250AFD">
        <w:rPr>
          <w:b w:val="0"/>
          <w:bCs w:val="0"/>
          <w:sz w:val="24"/>
          <w:szCs w:val="24"/>
        </w:rPr>
        <w:t>венными услугами ЖКХ (питьевой водой)</w:t>
      </w:r>
      <w:r w:rsidR="00694D39" w:rsidRPr="00250AFD">
        <w:rPr>
          <w:b w:val="0"/>
          <w:bCs w:val="0"/>
          <w:sz w:val="24"/>
          <w:szCs w:val="24"/>
        </w:rPr>
        <w:t>.</w:t>
      </w:r>
    </w:p>
    <w:p w:rsidR="00AB7AD8" w:rsidRPr="00250AFD" w:rsidRDefault="00AB7AD8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Доля населенных пунктов, в которых разработаны карты (планы) для установления границ, от общего количества населенных пунктов Шекаловского сельского поселения.</w:t>
      </w:r>
    </w:p>
    <w:p w:rsidR="00AB7AD8" w:rsidRPr="00250AFD" w:rsidRDefault="00AB7AD8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финансирование расходов на обеспечение оптимальных условий жизнедеятельности населения в части повышения уровня обеспеченности населения услугами ЖКХ</w:t>
      </w:r>
    </w:p>
    <w:p w:rsidR="00AB7AD8" w:rsidRPr="00250AFD" w:rsidRDefault="003E10C7" w:rsidP="003E10C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AB7AD8" w:rsidRPr="00250AFD">
        <w:rPr>
          <w:b w:val="0"/>
          <w:bCs w:val="0"/>
          <w:sz w:val="24"/>
          <w:szCs w:val="24"/>
        </w:rPr>
        <w:t>Обеспечение устойчивого развития инфраструктуры в рамках подпрограммы.</w:t>
      </w:r>
    </w:p>
    <w:p w:rsidR="003E10C7" w:rsidRDefault="005B704F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поставленной </w:t>
      </w:r>
      <w:r w:rsidR="00107B65" w:rsidRPr="00250AFD">
        <w:rPr>
          <w:rFonts w:cs="Arial"/>
        </w:rPr>
        <w:t>цели.</w:t>
      </w:r>
      <w:r w:rsidR="003E10C7">
        <w:rPr>
          <w:rFonts w:cs="Arial"/>
        </w:rPr>
        <w:t xml:space="preserve"> </w:t>
      </w:r>
    </w:p>
    <w:p w:rsidR="005B704F" w:rsidRPr="00250AFD" w:rsidRDefault="007569FE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7.</w:t>
      </w:r>
      <w:r w:rsidR="004B5546" w:rsidRPr="00250AFD">
        <w:rPr>
          <w:rFonts w:cs="Arial"/>
        </w:rPr>
        <w:t xml:space="preserve"> </w:t>
      </w:r>
      <w:r w:rsidRPr="00250AFD">
        <w:rPr>
          <w:rFonts w:cs="Arial"/>
        </w:rPr>
        <w:t>Подпрограммы муниципальной программы:</w:t>
      </w:r>
    </w:p>
    <w:p w:rsidR="007569FE" w:rsidRPr="00250AFD" w:rsidRDefault="007569FE" w:rsidP="003E10C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250AFD">
        <w:rPr>
          <w:b w:val="0"/>
          <w:bCs w:val="0"/>
          <w:sz w:val="24"/>
          <w:szCs w:val="24"/>
        </w:rPr>
        <w:t>Подпрограмма 1. «Развитие градостроительной деятельности»</w:t>
      </w:r>
    </w:p>
    <w:p w:rsidR="003E10C7" w:rsidRDefault="007569FE" w:rsidP="003E10C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250AFD">
        <w:rPr>
          <w:b w:val="0"/>
          <w:bCs w:val="0"/>
          <w:sz w:val="24"/>
          <w:szCs w:val="24"/>
        </w:rPr>
        <w:t>Подпрограмма 2. «Создание условий для обеспечения качественными услугами ЖКХ населения Шекаловского сельского поселения»</w:t>
      </w:r>
      <w:r w:rsidR="003E10C7">
        <w:rPr>
          <w:b w:val="0"/>
          <w:bCs w:val="0"/>
          <w:sz w:val="24"/>
          <w:szCs w:val="24"/>
        </w:rPr>
        <w:t xml:space="preserve"> </w:t>
      </w:r>
    </w:p>
    <w:p w:rsidR="00C82D18" w:rsidRPr="00250AFD" w:rsidRDefault="00C82D18" w:rsidP="003E10C7">
      <w:pPr>
        <w:widowControl w:val="0"/>
        <w:shd w:val="clear" w:color="auto" w:fill="FFFFFF"/>
        <w:tabs>
          <w:tab w:val="left" w:pos="3326"/>
        </w:tabs>
        <w:suppressAutoHyphens/>
        <w:autoSpaceDE w:val="0"/>
        <w:ind w:firstLine="709"/>
        <w:jc w:val="center"/>
        <w:rPr>
          <w:rFonts w:cs="Arial"/>
        </w:rPr>
      </w:pPr>
      <w:r w:rsidRPr="00250AFD">
        <w:rPr>
          <w:rFonts w:cs="Arial"/>
        </w:rPr>
        <w:t>Паспорт</w:t>
      </w:r>
    </w:p>
    <w:p w:rsidR="00C82D18" w:rsidRPr="00250AFD" w:rsidRDefault="00C82D18" w:rsidP="003E10C7">
      <w:pPr>
        <w:pStyle w:val="ConsPlusTitle"/>
        <w:widowControl/>
        <w:ind w:firstLine="709"/>
        <w:jc w:val="center"/>
        <w:rPr>
          <w:b w:val="0"/>
          <w:bCs w:val="0"/>
          <w:sz w:val="24"/>
          <w:szCs w:val="24"/>
        </w:rPr>
      </w:pPr>
      <w:r w:rsidRPr="00250AFD">
        <w:rPr>
          <w:b w:val="0"/>
          <w:bCs w:val="0"/>
          <w:sz w:val="24"/>
          <w:szCs w:val="24"/>
        </w:rPr>
        <w:t>Подпрограмма 1. «Развитие градостроительной деятельности»</w:t>
      </w:r>
    </w:p>
    <w:p w:rsidR="00C82D18" w:rsidRPr="00250AFD" w:rsidRDefault="004B5546" w:rsidP="003E10C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50AFD">
        <w:rPr>
          <w:sz w:val="24"/>
          <w:szCs w:val="24"/>
        </w:rPr>
        <w:t>м</w:t>
      </w:r>
      <w:r w:rsidR="00C82D18" w:rsidRPr="00250AFD">
        <w:rPr>
          <w:sz w:val="24"/>
          <w:szCs w:val="24"/>
        </w:rPr>
        <w:t>униципальной программы Шекаловского сельского поселения</w:t>
      </w:r>
    </w:p>
    <w:p w:rsidR="00C82D18" w:rsidRPr="00250AFD" w:rsidRDefault="00C82D18" w:rsidP="003E10C7">
      <w:pPr>
        <w:pStyle w:val="ConsPlusNormal"/>
        <w:widowControl/>
        <w:ind w:firstLine="709"/>
        <w:jc w:val="center"/>
        <w:rPr>
          <w:sz w:val="24"/>
          <w:szCs w:val="24"/>
        </w:rPr>
      </w:pPr>
      <w:proofErr w:type="spellStart"/>
      <w:r w:rsidRPr="00250AFD">
        <w:rPr>
          <w:sz w:val="24"/>
          <w:szCs w:val="24"/>
        </w:rPr>
        <w:t>Россошанского</w:t>
      </w:r>
      <w:proofErr w:type="spellEnd"/>
      <w:r w:rsidRPr="00250AFD">
        <w:rPr>
          <w:sz w:val="24"/>
          <w:szCs w:val="24"/>
        </w:rPr>
        <w:t xml:space="preserve"> муниципального района</w:t>
      </w:r>
    </w:p>
    <w:p w:rsidR="00C82D18" w:rsidRPr="00250AFD" w:rsidRDefault="00C82D18" w:rsidP="003E10C7">
      <w:pPr>
        <w:ind w:firstLine="709"/>
        <w:jc w:val="center"/>
        <w:rPr>
          <w:rFonts w:cs="Arial"/>
        </w:rPr>
      </w:pPr>
      <w:r w:rsidRPr="00250AFD">
        <w:rPr>
          <w:rFonts w:cs="Arial"/>
        </w:rPr>
        <w:t>«Обеспечение доступным и комфортным жильём и коммунальными услугами населения Шекаловского сельского поселения »</w:t>
      </w:r>
    </w:p>
    <w:p w:rsidR="00AB7AD8" w:rsidRPr="00250AFD" w:rsidRDefault="00AB7AD8" w:rsidP="003E10C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2104"/>
        <w:gridCol w:w="1972"/>
        <w:gridCol w:w="1247"/>
        <w:gridCol w:w="865"/>
        <w:gridCol w:w="1441"/>
      </w:tblGrid>
      <w:tr w:rsidR="00AB7AD8" w:rsidRPr="003E10C7" w:rsidTr="004B5546">
        <w:tc>
          <w:tcPr>
            <w:tcW w:w="1189" w:type="pct"/>
          </w:tcPr>
          <w:p w:rsidR="00AB7AD8" w:rsidRPr="003E10C7" w:rsidRDefault="00AB7AD8" w:rsidP="003E10C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E10C7">
              <w:rPr>
                <w:rFonts w:ascii="Arial" w:hAnsi="Arial" w:cs="Arial"/>
              </w:rPr>
              <w:t xml:space="preserve">Ответственный исполнитель муниципальной </w:t>
            </w:r>
            <w:r w:rsidR="00800639" w:rsidRPr="003E10C7">
              <w:rPr>
                <w:rFonts w:ascii="Arial" w:hAnsi="Arial" w:cs="Arial"/>
              </w:rPr>
              <w:t>под</w:t>
            </w:r>
            <w:r w:rsidRPr="003E10C7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3811" w:type="pct"/>
            <w:gridSpan w:val="5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b w:val="0"/>
                <w:bCs w:val="0"/>
              </w:rPr>
              <w:t>Россошанского</w:t>
            </w:r>
            <w:proofErr w:type="spellEnd"/>
            <w:r w:rsidRPr="003E10C7">
              <w:rPr>
                <w:b w:val="0"/>
                <w:bCs w:val="0"/>
              </w:rPr>
              <w:t xml:space="preserve"> муниципального района Воронежской области</w:t>
            </w:r>
          </w:p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  <w:tr w:rsidR="00AB7AD8" w:rsidRPr="003E10C7" w:rsidTr="004B5546">
        <w:tc>
          <w:tcPr>
            <w:tcW w:w="1189" w:type="pct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Исполнители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 xml:space="preserve">программы </w:t>
            </w:r>
          </w:p>
        </w:tc>
        <w:tc>
          <w:tcPr>
            <w:tcW w:w="3811" w:type="pct"/>
            <w:gridSpan w:val="5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b w:val="0"/>
                <w:bCs w:val="0"/>
              </w:rPr>
              <w:t>Россошанского</w:t>
            </w:r>
            <w:proofErr w:type="spellEnd"/>
            <w:r w:rsidRPr="003E10C7">
              <w:rPr>
                <w:b w:val="0"/>
                <w:bCs w:val="0"/>
              </w:rPr>
              <w:t xml:space="preserve"> муниципального района Воронежской области</w:t>
            </w:r>
          </w:p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  <w:tr w:rsidR="00AB7AD8" w:rsidRPr="003E10C7" w:rsidTr="004B5546">
        <w:tc>
          <w:tcPr>
            <w:tcW w:w="1189" w:type="pct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Основные разработчики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</w:t>
            </w:r>
          </w:p>
        </w:tc>
        <w:tc>
          <w:tcPr>
            <w:tcW w:w="3811" w:type="pct"/>
            <w:gridSpan w:val="5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b w:val="0"/>
                <w:bCs w:val="0"/>
              </w:rPr>
              <w:t>Россошанского</w:t>
            </w:r>
            <w:proofErr w:type="spellEnd"/>
            <w:r w:rsidRPr="003E10C7">
              <w:rPr>
                <w:b w:val="0"/>
                <w:bCs w:val="0"/>
              </w:rPr>
              <w:t xml:space="preserve"> муниципального района Воронежской области</w:t>
            </w:r>
          </w:p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  <w:tr w:rsidR="00AB7AD8" w:rsidRPr="003E10C7" w:rsidTr="004B5546">
        <w:tc>
          <w:tcPr>
            <w:tcW w:w="1189" w:type="pct"/>
          </w:tcPr>
          <w:p w:rsidR="00AB7AD8" w:rsidRPr="003E10C7" w:rsidRDefault="00800639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О</w:t>
            </w:r>
            <w:r w:rsidR="00AB7AD8" w:rsidRPr="003E10C7">
              <w:rPr>
                <w:b w:val="0"/>
                <w:bCs w:val="0"/>
              </w:rPr>
              <w:t>сновные мероприятия</w:t>
            </w:r>
          </w:p>
        </w:tc>
        <w:tc>
          <w:tcPr>
            <w:tcW w:w="3811" w:type="pct"/>
            <w:gridSpan w:val="5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Основные мероприятия: 1. Мероприятия в области градостроительной деятельности в рамках подпрограммы </w:t>
            </w:r>
          </w:p>
        </w:tc>
      </w:tr>
      <w:tr w:rsidR="00AB7AD8" w:rsidRPr="003E10C7" w:rsidTr="004B5546">
        <w:tc>
          <w:tcPr>
            <w:tcW w:w="1189" w:type="pct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Цель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 xml:space="preserve">программы </w:t>
            </w:r>
          </w:p>
        </w:tc>
        <w:tc>
          <w:tcPr>
            <w:tcW w:w="3811" w:type="pct"/>
            <w:gridSpan w:val="5"/>
          </w:tcPr>
          <w:p w:rsidR="00AB7AD8" w:rsidRPr="003E10C7" w:rsidRDefault="00AB7AD8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Цели программы:</w:t>
            </w:r>
          </w:p>
          <w:p w:rsidR="00AB7AD8" w:rsidRPr="003E10C7" w:rsidRDefault="00AB7AD8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устойчивое развитие территории поселения, посредством определения границ населенных пунктов</w:t>
            </w:r>
          </w:p>
        </w:tc>
      </w:tr>
      <w:tr w:rsidR="00AB7AD8" w:rsidRPr="003E10C7" w:rsidTr="004B5546">
        <w:tc>
          <w:tcPr>
            <w:tcW w:w="1189" w:type="pct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Задачи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</w:t>
            </w:r>
          </w:p>
        </w:tc>
        <w:tc>
          <w:tcPr>
            <w:tcW w:w="3811" w:type="pct"/>
            <w:gridSpan w:val="5"/>
          </w:tcPr>
          <w:p w:rsidR="00AB7AD8" w:rsidRPr="003E10C7" w:rsidRDefault="00AB7AD8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Основные задачи программы:</w:t>
            </w:r>
          </w:p>
          <w:p w:rsidR="00AB7AD8" w:rsidRPr="003E10C7" w:rsidRDefault="00AB7AD8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 Установление границ населенных пунктов Шекаловского сельского поселения</w:t>
            </w:r>
            <w:r w:rsidR="004B5546" w:rsidRPr="003E10C7">
              <w:rPr>
                <w:rFonts w:cs="Arial"/>
                <w:sz w:val="20"/>
                <w:szCs w:val="20"/>
              </w:rPr>
              <w:t>.</w:t>
            </w:r>
          </w:p>
        </w:tc>
      </w:tr>
      <w:tr w:rsidR="00AB7AD8" w:rsidRPr="003E10C7" w:rsidTr="004B5546">
        <w:tc>
          <w:tcPr>
            <w:tcW w:w="1189" w:type="pct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Целевые индикаторы и показатели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</w:t>
            </w:r>
          </w:p>
        </w:tc>
        <w:tc>
          <w:tcPr>
            <w:tcW w:w="3811" w:type="pct"/>
            <w:gridSpan w:val="5"/>
          </w:tcPr>
          <w:p w:rsidR="003E10C7" w:rsidRPr="003E10C7" w:rsidRDefault="00AB7AD8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 Доля населенных пунктов, в которых разработаны карты (планы) для установления границ, от общего количества населенных пунктов Шекаловского сельского поселения.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</w:p>
          <w:p w:rsidR="00AB7AD8" w:rsidRPr="003E10C7" w:rsidRDefault="00AB7AD8" w:rsidP="003E10C7">
            <w:pPr>
              <w:pStyle w:val="a3"/>
              <w:ind w:left="0" w:firstLine="0"/>
              <w:rPr>
                <w:rFonts w:cs="Arial"/>
                <w:sz w:val="20"/>
                <w:szCs w:val="20"/>
              </w:rPr>
            </w:pPr>
          </w:p>
        </w:tc>
      </w:tr>
      <w:tr w:rsidR="00AB7AD8" w:rsidRPr="003E10C7" w:rsidTr="004B5546">
        <w:tc>
          <w:tcPr>
            <w:tcW w:w="1189" w:type="pct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Этапы и сроки реализации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</w:t>
            </w:r>
          </w:p>
        </w:tc>
        <w:tc>
          <w:tcPr>
            <w:tcW w:w="3811" w:type="pct"/>
            <w:gridSpan w:val="5"/>
          </w:tcPr>
          <w:p w:rsidR="00AB7AD8" w:rsidRPr="003E10C7" w:rsidRDefault="00AB7AD8" w:rsidP="003E10C7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3E10C7">
              <w:rPr>
                <w:rFonts w:ascii="Arial" w:hAnsi="Arial" w:cs="Arial"/>
              </w:rPr>
              <w:t xml:space="preserve">Сроки реализации: 2014-2020 годы </w:t>
            </w:r>
          </w:p>
          <w:p w:rsidR="00AB7AD8" w:rsidRPr="003E10C7" w:rsidRDefault="00AB7AD8" w:rsidP="003E10C7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3E10C7">
              <w:rPr>
                <w:rFonts w:ascii="Arial" w:hAnsi="Arial" w:cs="Arial"/>
              </w:rPr>
              <w:t>Этапы реализации:</w:t>
            </w:r>
            <w:r w:rsidR="003E10C7" w:rsidRPr="003E10C7">
              <w:rPr>
                <w:rFonts w:ascii="Arial" w:hAnsi="Arial" w:cs="Arial"/>
              </w:rPr>
              <w:t xml:space="preserve"> </w:t>
            </w:r>
            <w:r w:rsidRPr="003E10C7">
              <w:rPr>
                <w:rFonts w:ascii="Arial" w:hAnsi="Arial" w:cs="Arial"/>
                <w:lang w:val="en-US"/>
              </w:rPr>
              <w:t>I</w:t>
            </w:r>
            <w:r w:rsidRPr="003E10C7">
              <w:rPr>
                <w:rFonts w:ascii="Arial" w:hAnsi="Arial" w:cs="Arial"/>
              </w:rPr>
              <w:t xml:space="preserve"> этап – 2014-2020 годы</w:t>
            </w:r>
          </w:p>
        </w:tc>
      </w:tr>
      <w:tr w:rsidR="00FD6A8B" w:rsidRPr="003E10C7" w:rsidTr="004B5546">
        <w:trPr>
          <w:trHeight w:val="75"/>
        </w:trPr>
        <w:tc>
          <w:tcPr>
            <w:tcW w:w="1189" w:type="pct"/>
            <w:vMerge w:val="restart"/>
          </w:tcPr>
          <w:p w:rsidR="00FD6A8B" w:rsidRPr="003E10C7" w:rsidRDefault="00FD6A8B" w:rsidP="003E10C7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FD6A8B" w:rsidRPr="003E10C7" w:rsidRDefault="00FD6A8B" w:rsidP="003E10C7">
            <w:pPr>
              <w:pStyle w:val="ConsPlusTitle"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Объемы и источники финансирования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1051" w:type="pct"/>
            <w:vMerge w:val="restar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Источники финансирования</w:t>
            </w:r>
          </w:p>
        </w:tc>
        <w:tc>
          <w:tcPr>
            <w:tcW w:w="985" w:type="pct"/>
            <w:vMerge w:val="restar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Общий объем финансирования</w:t>
            </w:r>
            <w:r w:rsidR="003E10C7" w:rsidRPr="003E10C7">
              <w:t xml:space="preserve"> </w:t>
            </w:r>
            <w:r w:rsidRPr="003E10C7">
              <w:t>муниципальной программы, тыс</w:t>
            </w:r>
            <w:proofErr w:type="gramStart"/>
            <w:r w:rsidRPr="003E10C7">
              <w:t>.р</w:t>
            </w:r>
            <w:proofErr w:type="gramEnd"/>
            <w:r w:rsidRPr="003E10C7">
              <w:t>уб.</w:t>
            </w:r>
          </w:p>
        </w:tc>
        <w:tc>
          <w:tcPr>
            <w:tcW w:w="1775" w:type="pct"/>
            <w:gridSpan w:val="3"/>
            <w:vAlign w:val="center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E63AAA" w:rsidRPr="003E10C7" w:rsidTr="00800639">
        <w:trPr>
          <w:trHeight w:val="75"/>
        </w:trPr>
        <w:tc>
          <w:tcPr>
            <w:tcW w:w="1189" w:type="pct"/>
            <w:vMerge/>
          </w:tcPr>
          <w:p w:rsidR="00E63AAA" w:rsidRPr="003E10C7" w:rsidRDefault="00E63AAA" w:rsidP="003E10C7">
            <w:pPr>
              <w:pStyle w:val="ConsPlusTitle"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  <w:vMerge/>
          </w:tcPr>
          <w:p w:rsidR="00E63AAA" w:rsidRPr="003E10C7" w:rsidRDefault="00E63AAA" w:rsidP="003E10C7">
            <w:pPr>
              <w:pStyle w:val="ConsPlusNormal"/>
              <w:ind w:firstLine="0"/>
              <w:jc w:val="both"/>
            </w:pPr>
          </w:p>
        </w:tc>
        <w:tc>
          <w:tcPr>
            <w:tcW w:w="985" w:type="pct"/>
            <w:vMerge/>
          </w:tcPr>
          <w:p w:rsidR="00E63AAA" w:rsidRPr="003E10C7" w:rsidRDefault="00E63AAA" w:rsidP="003E10C7">
            <w:pPr>
              <w:pStyle w:val="ConsPlusNormal"/>
              <w:ind w:firstLine="0"/>
              <w:jc w:val="both"/>
            </w:pPr>
          </w:p>
        </w:tc>
        <w:tc>
          <w:tcPr>
            <w:tcW w:w="623" w:type="pct"/>
          </w:tcPr>
          <w:p w:rsidR="00E63AAA" w:rsidRPr="003E10C7" w:rsidRDefault="00E63AAA" w:rsidP="003E10C7">
            <w:pPr>
              <w:pStyle w:val="ConsPlusNormal"/>
              <w:ind w:firstLine="0"/>
              <w:jc w:val="both"/>
            </w:pPr>
            <w:r w:rsidRPr="003E10C7">
              <w:t xml:space="preserve">Областной бюджет </w:t>
            </w:r>
          </w:p>
        </w:tc>
        <w:tc>
          <w:tcPr>
            <w:tcW w:w="432" w:type="pct"/>
          </w:tcPr>
          <w:p w:rsidR="00E63AAA" w:rsidRPr="003E10C7" w:rsidRDefault="00E63AAA" w:rsidP="003E10C7">
            <w:pPr>
              <w:pStyle w:val="ConsPlusNormal"/>
              <w:ind w:firstLine="0"/>
              <w:jc w:val="both"/>
            </w:pPr>
            <w:r w:rsidRPr="003E10C7">
              <w:t>Районный бюджет</w:t>
            </w:r>
          </w:p>
        </w:tc>
        <w:tc>
          <w:tcPr>
            <w:tcW w:w="720" w:type="pct"/>
          </w:tcPr>
          <w:p w:rsidR="00E63AAA" w:rsidRPr="003E10C7" w:rsidRDefault="00E63AAA" w:rsidP="003E10C7">
            <w:pPr>
              <w:pStyle w:val="ConsPlusNormal"/>
              <w:ind w:firstLine="0"/>
              <w:jc w:val="both"/>
            </w:pPr>
            <w:r w:rsidRPr="003E10C7">
              <w:t>Бюджет сельского поселения</w:t>
            </w:r>
          </w:p>
        </w:tc>
      </w:tr>
      <w:tr w:rsidR="00E63AAA" w:rsidRPr="003E10C7" w:rsidTr="000439B8">
        <w:trPr>
          <w:trHeight w:val="75"/>
        </w:trPr>
        <w:tc>
          <w:tcPr>
            <w:tcW w:w="1189" w:type="pct"/>
            <w:vMerge/>
          </w:tcPr>
          <w:p w:rsidR="00E63AAA" w:rsidRPr="003E10C7" w:rsidRDefault="00E63AAA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E63AAA" w:rsidRPr="003E10C7" w:rsidRDefault="00E63AAA" w:rsidP="003E10C7">
            <w:pPr>
              <w:pStyle w:val="ConsPlusNormal"/>
              <w:ind w:firstLine="0"/>
              <w:jc w:val="both"/>
            </w:pPr>
            <w:r w:rsidRPr="003E10C7">
              <w:t xml:space="preserve">Всего </w:t>
            </w:r>
          </w:p>
        </w:tc>
        <w:tc>
          <w:tcPr>
            <w:tcW w:w="985" w:type="pct"/>
            <w:vAlign w:val="bottom"/>
          </w:tcPr>
          <w:p w:rsidR="00E63AAA" w:rsidRPr="003E10C7" w:rsidRDefault="00C21675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  <w:lang w:val="en-US"/>
              </w:rPr>
              <w:t>2</w:t>
            </w:r>
            <w:r w:rsidR="000439B8" w:rsidRPr="003E10C7">
              <w:rPr>
                <w:rFonts w:cs="Arial"/>
                <w:sz w:val="20"/>
                <w:szCs w:val="20"/>
              </w:rPr>
              <w:t>63,6</w:t>
            </w:r>
          </w:p>
        </w:tc>
        <w:tc>
          <w:tcPr>
            <w:tcW w:w="623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pct"/>
            <w:vAlign w:val="bottom"/>
          </w:tcPr>
          <w:p w:rsidR="00E63AAA" w:rsidRPr="003E10C7" w:rsidRDefault="00C21675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  <w:lang w:val="en-US"/>
              </w:rPr>
              <w:t>2</w:t>
            </w:r>
            <w:r w:rsidR="000439B8" w:rsidRPr="003E10C7">
              <w:rPr>
                <w:rFonts w:cs="Arial"/>
                <w:sz w:val="20"/>
                <w:szCs w:val="20"/>
              </w:rPr>
              <w:t>63,6</w:t>
            </w:r>
          </w:p>
        </w:tc>
      </w:tr>
      <w:tr w:rsidR="00E63AAA" w:rsidRPr="003E10C7" w:rsidTr="000439B8">
        <w:trPr>
          <w:trHeight w:val="75"/>
        </w:trPr>
        <w:tc>
          <w:tcPr>
            <w:tcW w:w="1189" w:type="pct"/>
            <w:vMerge/>
          </w:tcPr>
          <w:p w:rsidR="00E63AAA" w:rsidRPr="003E10C7" w:rsidRDefault="00E63AAA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E63AAA" w:rsidRPr="003E10C7" w:rsidRDefault="00E63AAA" w:rsidP="003E10C7">
            <w:pPr>
              <w:pStyle w:val="ConsPlusNormal"/>
              <w:ind w:firstLine="0"/>
              <w:jc w:val="both"/>
            </w:pPr>
            <w:r w:rsidRPr="003E10C7">
              <w:t>2014 год</w:t>
            </w:r>
          </w:p>
        </w:tc>
        <w:tc>
          <w:tcPr>
            <w:tcW w:w="985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200.6</w:t>
            </w:r>
          </w:p>
        </w:tc>
        <w:tc>
          <w:tcPr>
            <w:tcW w:w="623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200.6</w:t>
            </w:r>
          </w:p>
        </w:tc>
      </w:tr>
      <w:tr w:rsidR="00E63AAA" w:rsidRPr="003E10C7" w:rsidTr="000439B8">
        <w:trPr>
          <w:trHeight w:val="75"/>
        </w:trPr>
        <w:tc>
          <w:tcPr>
            <w:tcW w:w="1189" w:type="pct"/>
            <w:vMerge/>
          </w:tcPr>
          <w:p w:rsidR="00E63AAA" w:rsidRPr="003E10C7" w:rsidRDefault="00E63AAA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E63AAA" w:rsidRPr="003E10C7" w:rsidRDefault="00E63AAA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985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200.6</w:t>
            </w:r>
          </w:p>
        </w:tc>
        <w:tc>
          <w:tcPr>
            <w:tcW w:w="623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pct"/>
            <w:vAlign w:val="bottom"/>
          </w:tcPr>
          <w:p w:rsidR="00E63AAA" w:rsidRPr="003E10C7" w:rsidRDefault="00E63AAA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200.6</w:t>
            </w:r>
          </w:p>
        </w:tc>
      </w:tr>
      <w:tr w:rsidR="00FD6A8B" w:rsidRPr="003E10C7" w:rsidTr="000439B8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  <w:vAlign w:val="bottom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0439B8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2015 год</w:t>
            </w:r>
          </w:p>
        </w:tc>
        <w:tc>
          <w:tcPr>
            <w:tcW w:w="985" w:type="pct"/>
            <w:vAlign w:val="bottom"/>
          </w:tcPr>
          <w:p w:rsidR="00FD6A8B" w:rsidRPr="003E10C7" w:rsidRDefault="00C21675" w:rsidP="003E10C7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3E10C7">
              <w:rPr>
                <w:rFonts w:cs="Arial"/>
                <w:sz w:val="20"/>
                <w:szCs w:val="20"/>
                <w:lang w:val="en-US"/>
              </w:rPr>
              <w:t>51.1</w:t>
            </w: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  <w:vAlign w:val="bottom"/>
          </w:tcPr>
          <w:p w:rsidR="00FD6A8B" w:rsidRPr="003E10C7" w:rsidRDefault="00C21675" w:rsidP="003E10C7">
            <w:pPr>
              <w:pStyle w:val="ConsPlusNormal"/>
              <w:ind w:firstLine="0"/>
              <w:jc w:val="both"/>
              <w:rPr>
                <w:lang w:val="en-US"/>
              </w:rPr>
            </w:pPr>
            <w:r w:rsidRPr="003E10C7">
              <w:rPr>
                <w:lang w:val="en-US"/>
              </w:rPr>
              <w:t>51.1</w:t>
            </w:r>
          </w:p>
        </w:tc>
      </w:tr>
      <w:tr w:rsidR="00FD6A8B" w:rsidRPr="003E10C7" w:rsidTr="000439B8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985" w:type="pct"/>
            <w:vAlign w:val="bottom"/>
          </w:tcPr>
          <w:p w:rsidR="00FD6A8B" w:rsidRPr="003E10C7" w:rsidRDefault="00C21675" w:rsidP="003E10C7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3E10C7">
              <w:rPr>
                <w:rFonts w:cs="Arial"/>
                <w:sz w:val="20"/>
                <w:szCs w:val="20"/>
                <w:lang w:val="en-US"/>
              </w:rPr>
              <w:t>51.1</w:t>
            </w: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  <w:vAlign w:val="bottom"/>
          </w:tcPr>
          <w:p w:rsidR="00FD6A8B" w:rsidRPr="003E10C7" w:rsidRDefault="00C21675" w:rsidP="003E10C7">
            <w:pPr>
              <w:pStyle w:val="ConsPlusNormal"/>
              <w:ind w:firstLine="0"/>
              <w:jc w:val="both"/>
              <w:rPr>
                <w:lang w:val="en-US"/>
              </w:rPr>
            </w:pPr>
            <w:r w:rsidRPr="003E10C7">
              <w:rPr>
                <w:lang w:val="en-US"/>
              </w:rPr>
              <w:t>51.1</w:t>
            </w:r>
          </w:p>
        </w:tc>
      </w:tr>
      <w:tr w:rsidR="00FD6A8B" w:rsidRPr="003E10C7" w:rsidTr="000439B8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  <w:vAlign w:val="bottom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0439B8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2016 год</w:t>
            </w:r>
          </w:p>
        </w:tc>
        <w:tc>
          <w:tcPr>
            <w:tcW w:w="985" w:type="pct"/>
            <w:vAlign w:val="bottom"/>
          </w:tcPr>
          <w:p w:rsidR="00FD6A8B" w:rsidRPr="003E10C7" w:rsidRDefault="000439B8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  <w:vAlign w:val="bottom"/>
          </w:tcPr>
          <w:p w:rsidR="00FD6A8B" w:rsidRPr="003E10C7" w:rsidRDefault="000439B8" w:rsidP="003E10C7">
            <w:pPr>
              <w:pStyle w:val="ConsPlusNormal"/>
              <w:ind w:firstLine="0"/>
              <w:jc w:val="both"/>
            </w:pPr>
            <w:r w:rsidRPr="003E10C7">
              <w:t>11,9</w:t>
            </w:r>
          </w:p>
        </w:tc>
      </w:tr>
      <w:tr w:rsidR="00FD6A8B" w:rsidRPr="003E10C7" w:rsidTr="000439B8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985" w:type="pct"/>
            <w:vAlign w:val="bottom"/>
          </w:tcPr>
          <w:p w:rsidR="00FD6A8B" w:rsidRPr="003E10C7" w:rsidRDefault="000439B8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11,9</w:t>
            </w: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  <w:vAlign w:val="bottom"/>
          </w:tcPr>
          <w:p w:rsidR="00FD6A8B" w:rsidRPr="003E10C7" w:rsidRDefault="000439B8" w:rsidP="003E10C7">
            <w:pPr>
              <w:pStyle w:val="ConsPlusNormal"/>
              <w:ind w:firstLine="0"/>
              <w:jc w:val="both"/>
            </w:pPr>
            <w:r w:rsidRPr="003E10C7">
              <w:t>11,9</w:t>
            </w:r>
          </w:p>
        </w:tc>
      </w:tr>
      <w:tr w:rsidR="00FD6A8B" w:rsidRPr="003E10C7" w:rsidTr="000439B8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  <w:vAlign w:val="bottom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  <w:vAlign w:val="bottom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2017 год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2018 год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2019 год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2020 год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  <w:vMerge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FD6A8B" w:rsidRPr="003E10C7" w:rsidTr="00800639">
        <w:trPr>
          <w:trHeight w:val="75"/>
        </w:trPr>
        <w:tc>
          <w:tcPr>
            <w:tcW w:w="1189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51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985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3" w:type="pct"/>
            <w:vAlign w:val="bottom"/>
          </w:tcPr>
          <w:p w:rsidR="00FD6A8B" w:rsidRPr="003E10C7" w:rsidRDefault="00FD6A8B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A8B" w:rsidRPr="003E10C7" w:rsidRDefault="00FD6A8B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720" w:type="pct"/>
          </w:tcPr>
          <w:p w:rsidR="00FD6A8B" w:rsidRPr="003E10C7" w:rsidRDefault="00FD6A8B" w:rsidP="003E10C7">
            <w:pPr>
              <w:pStyle w:val="ConsPlusNormal"/>
              <w:ind w:firstLine="0"/>
              <w:jc w:val="both"/>
            </w:pPr>
          </w:p>
        </w:tc>
      </w:tr>
      <w:tr w:rsidR="00AB7AD8" w:rsidRPr="003E10C7" w:rsidTr="004B5546">
        <w:tc>
          <w:tcPr>
            <w:tcW w:w="1189" w:type="pct"/>
          </w:tcPr>
          <w:p w:rsidR="00AB7AD8" w:rsidRPr="003E10C7" w:rsidRDefault="00AB7AD8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11" w:type="pct"/>
            <w:gridSpan w:val="5"/>
          </w:tcPr>
          <w:p w:rsidR="00AB7AD8" w:rsidRPr="003E10C7" w:rsidRDefault="00AB7AD8" w:rsidP="003E10C7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- установление границ населенных пунктов сельского поселения в соответствии с требованиями действующего законодательства;</w:t>
            </w:r>
          </w:p>
          <w:p w:rsidR="00AB7AD8" w:rsidRPr="003E10C7" w:rsidRDefault="00AB7AD8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FD358F" w:rsidRPr="00250AFD" w:rsidRDefault="00FD358F" w:rsidP="003E10C7">
      <w:pPr>
        <w:ind w:firstLine="709"/>
        <w:rPr>
          <w:rFonts w:cs="Arial"/>
        </w:rPr>
      </w:pPr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>Сферой реализации Подпрограммы является градостроительная деятельность. На территории Шекаловского сельского поселения ведется планомерная работа по реализации государственной политики в градостроительной сфере.</w:t>
      </w:r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К настоящему времени </w:t>
      </w:r>
      <w:proofErr w:type="spellStart"/>
      <w:smartTag w:uri="urn:schemas-microsoft-com:office:smarttags" w:element="PersonName">
        <w:r w:rsidRPr="00250AFD">
          <w:rPr>
            <w:rFonts w:cs="Arial"/>
          </w:rPr>
          <w:t>Шекаловское</w:t>
        </w:r>
        <w:proofErr w:type="spellEnd"/>
        <w:r w:rsidRPr="00250AFD">
          <w:rPr>
            <w:rFonts w:cs="Arial"/>
          </w:rPr>
          <w:t xml:space="preserve"> сельское поселение</w:t>
        </w:r>
      </w:smartTag>
      <w:r w:rsidRPr="00250AFD">
        <w:rPr>
          <w:rFonts w:cs="Arial"/>
        </w:rPr>
        <w:t xml:space="preserve"> имеет утвержденные документы территориального планирования и градостроительного зонирования.</w:t>
      </w:r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По направлению «Градостроительное проектирование» необходимо отметить следующее. </w:t>
      </w:r>
    </w:p>
    <w:p w:rsidR="00B84A20" w:rsidRPr="00250AFD" w:rsidRDefault="00B84A20" w:rsidP="003E10C7">
      <w:pPr>
        <w:ind w:firstLine="709"/>
        <w:rPr>
          <w:rFonts w:cs="Arial"/>
        </w:rPr>
      </w:pPr>
      <w:proofErr w:type="gramStart"/>
      <w:r w:rsidRPr="00250AFD">
        <w:rPr>
          <w:rFonts w:cs="Arial"/>
        </w:rPr>
        <w:t>В соответствии с нормами Градостроительного кодекса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  <w:proofErr w:type="gramEnd"/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>На сегодняшний момент существует потребность поселения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в финансовой поддержке по дальнейшей корректировке и актуализации утвержденной документации по следующим основаниям.</w:t>
      </w:r>
    </w:p>
    <w:p w:rsidR="00B84A20" w:rsidRPr="00250AFD" w:rsidRDefault="00B84A20" w:rsidP="003E10C7">
      <w:pPr>
        <w:ind w:firstLine="709"/>
        <w:rPr>
          <w:rFonts w:cs="Arial"/>
        </w:rPr>
      </w:pPr>
      <w:proofErr w:type="gramStart"/>
      <w:r w:rsidRPr="00250AFD">
        <w:rPr>
          <w:rFonts w:cs="Arial"/>
        </w:rPr>
        <w:t>1)</w:t>
      </w:r>
      <w:r w:rsidRPr="00250AFD">
        <w:rPr>
          <w:rFonts w:cs="Arial"/>
        </w:rPr>
        <w:tab/>
        <w:t>Градостроительным кодексом Российской Федерации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 марта 2011 года установлено, что после утверждения муниципальных, а также областных и федеральных, программ,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предусматривающих размещение и строительство тех или иных объектов в 5-месячный срок с даты утверждения таких программ были внесены соответствующие изменения в документы территориального планирования (ч.7 ст. 26 Градостроительного кодекса РФ).</w:t>
      </w:r>
      <w:proofErr w:type="gramEnd"/>
      <w:r w:rsidRPr="00250AFD">
        <w:rPr>
          <w:rFonts w:cs="Arial"/>
        </w:rPr>
        <w:t xml:space="preserve"> То есть, генеральные планы и схемы территориального пл</w:t>
      </w:r>
      <w:r w:rsidR="005D75D9" w:rsidRPr="00250AFD">
        <w:rPr>
          <w:rFonts w:cs="Arial"/>
        </w:rPr>
        <w:t>анирования муниципальных поселений</w:t>
      </w:r>
      <w:r w:rsidRPr="00250AFD">
        <w:rPr>
          <w:rFonts w:cs="Arial"/>
        </w:rPr>
        <w:t xml:space="preserve"> должны постоянно </w:t>
      </w:r>
      <w:proofErr w:type="spellStart"/>
      <w:r w:rsidRPr="00250AFD">
        <w:rPr>
          <w:rFonts w:cs="Arial"/>
        </w:rPr>
        <w:t>мониториться</w:t>
      </w:r>
      <w:proofErr w:type="spellEnd"/>
      <w:r w:rsidRPr="00250AFD">
        <w:rPr>
          <w:rFonts w:cs="Arial"/>
        </w:rPr>
        <w:t xml:space="preserve"> и обновляться. В настоящее время 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То есть комплексной корректировки документации в соответствии с требованиями вышеуказанных норм Гр</w:t>
      </w:r>
      <w:r w:rsidR="005D75D9" w:rsidRPr="00250AFD">
        <w:rPr>
          <w:rFonts w:cs="Arial"/>
        </w:rPr>
        <w:t xml:space="preserve">адостроительного кодекса РФ не </w:t>
      </w:r>
      <w:proofErr w:type="gramStart"/>
      <w:r w:rsidRPr="00250AFD">
        <w:rPr>
          <w:rFonts w:cs="Arial"/>
        </w:rPr>
        <w:t>производится</w:t>
      </w:r>
      <w:proofErr w:type="gramEnd"/>
      <w:r w:rsidRPr="00250AFD">
        <w:rPr>
          <w:rFonts w:cs="Arial"/>
        </w:rPr>
        <w:t>.</w:t>
      </w:r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2) В 2011 году были внесены существенные изменения в положения Градостроительного кодекса РФ в части состава документов территориального планирования, а также </w:t>
      </w:r>
      <w:proofErr w:type="spellStart"/>
      <w:r w:rsidRPr="00250AFD">
        <w:rPr>
          <w:rFonts w:cs="Arial"/>
        </w:rPr>
        <w:t>Минрегионом</w:t>
      </w:r>
      <w:proofErr w:type="spellEnd"/>
      <w:r w:rsidRPr="00250AFD">
        <w:rPr>
          <w:rFonts w:cs="Arial"/>
        </w:rPr>
        <w:t xml:space="preserve"> России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Градостроительного кодекса предыдущей редакции.</w:t>
      </w:r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>3)</w:t>
      </w:r>
      <w:r w:rsidRPr="00250AFD">
        <w:rPr>
          <w:rFonts w:cs="Arial"/>
        </w:rPr>
        <w:tab/>
        <w:t xml:space="preserve">Приказом </w:t>
      </w:r>
      <w:proofErr w:type="spellStart"/>
      <w:r w:rsidRPr="00250AFD">
        <w:rPr>
          <w:rFonts w:cs="Arial"/>
        </w:rPr>
        <w:t>Минрегиона</w:t>
      </w:r>
      <w:proofErr w:type="spellEnd"/>
      <w:r w:rsidRPr="00250AFD">
        <w:rPr>
          <w:rFonts w:cs="Arial"/>
        </w:rPr>
        <w:t xml:space="preserve"> России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№19 от 30.01.2012, вступившим в силу, фактически после того</w:t>
      </w:r>
      <w:r w:rsidR="005D75D9" w:rsidRPr="00250AFD">
        <w:rPr>
          <w:rFonts w:cs="Arial"/>
        </w:rPr>
        <w:t>,</w:t>
      </w:r>
      <w:r w:rsidRPr="00250AFD">
        <w:rPr>
          <w:rFonts w:cs="Arial"/>
        </w:rPr>
        <w:t xml:space="preserve"> как на территорию области все документы были разработаны, </w:t>
      </w:r>
      <w:r w:rsidR="00847101" w:rsidRPr="00250AFD">
        <w:rPr>
          <w:rFonts w:cs="Arial"/>
        </w:rPr>
        <w:t xml:space="preserve">были </w:t>
      </w:r>
      <w:r w:rsidRPr="00250AFD">
        <w:rPr>
          <w:rFonts w:cs="Arial"/>
        </w:rPr>
        <w:t xml:space="preserve">определены новые требования к описанию и отображению в документах территориального планирования объектов федерального, регионального 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планирования, Российской Федерации, субъектов Российской Федерации и муниципальных образований. Требования применяются при подготовке и внесении </w:t>
      </w:r>
      <w:r w:rsidRPr="00250AFD">
        <w:rPr>
          <w:rFonts w:cs="Arial"/>
        </w:rPr>
        <w:lastRenderedPageBreak/>
        <w:t>изменений во все документы территориального планирования, в том числе и муниципальных образований.</w:t>
      </w:r>
    </w:p>
    <w:p w:rsidR="00B84A20" w:rsidRPr="00250AFD" w:rsidRDefault="00B84A20" w:rsidP="003E10C7">
      <w:pPr>
        <w:ind w:firstLine="709"/>
        <w:rPr>
          <w:rFonts w:cs="Arial"/>
        </w:rPr>
      </w:pPr>
      <w:proofErr w:type="gramStart"/>
      <w:r w:rsidRPr="00250AFD">
        <w:rPr>
          <w:rFonts w:cs="Arial"/>
        </w:rPr>
        <w:t>Кроме того, распоряжением Правительства РФ от 01.12.2012 № 2236-р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в соответствии с которым в государственный кадастр недвижимости должны быть внесены сведения по всем границам объектов землеустройства (муниципальных образований, населенных пунктов, территориальных зон и т</w:t>
      </w:r>
      <w:proofErr w:type="gramEnd"/>
      <w:r w:rsidRPr="00250AFD">
        <w:rPr>
          <w:rFonts w:cs="Arial"/>
        </w:rPr>
        <w:t>.д.).</w:t>
      </w:r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B84A20" w:rsidRPr="00250AFD" w:rsidRDefault="00B84A20" w:rsidP="003E10C7">
      <w:pPr>
        <w:ind w:firstLine="709"/>
        <w:rPr>
          <w:rFonts w:cs="Arial"/>
        </w:rPr>
      </w:pPr>
      <w:proofErr w:type="gramStart"/>
      <w:r w:rsidRPr="00250AFD">
        <w:rPr>
          <w:rFonts w:cs="Arial"/>
        </w:rPr>
        <w:t>Также, в соответствии со ст.26 Градостроительного к</w:t>
      </w:r>
      <w:r w:rsidR="00847101" w:rsidRPr="00250AFD">
        <w:rPr>
          <w:rFonts w:cs="Arial"/>
        </w:rPr>
        <w:t>одекса Российской Федерации,</w:t>
      </w:r>
      <w:r w:rsidR="00FD358F" w:rsidRPr="00250AFD">
        <w:rPr>
          <w:rFonts w:cs="Arial"/>
        </w:rPr>
        <w:t xml:space="preserve"> </w:t>
      </w:r>
      <w:r w:rsidRPr="00250AFD">
        <w:rPr>
          <w:rFonts w:cs="Arial"/>
        </w:rPr>
        <w:t>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  <w:proofErr w:type="gramEnd"/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>Согласно ст.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B84A20" w:rsidRPr="00250AFD" w:rsidRDefault="00B84A20" w:rsidP="003E10C7">
      <w:pPr>
        <w:ind w:firstLine="709"/>
        <w:rPr>
          <w:rFonts w:cs="Arial"/>
        </w:rPr>
      </w:pPr>
      <w:proofErr w:type="gramStart"/>
      <w:r w:rsidRPr="00250AFD">
        <w:rPr>
          <w:rFonts w:cs="Arial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  <w:proofErr w:type="gramEnd"/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поселения, а также даст возможность муниципальным образованиям участвовать в федеральных и региональных целевых программах.</w:t>
      </w:r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По направлению «Регулирование вопросов административно-территориального устройства» необходимо отметить следующее. </w:t>
      </w:r>
    </w:p>
    <w:p w:rsidR="00B84A20" w:rsidRPr="00250AFD" w:rsidRDefault="00B84A20" w:rsidP="003E10C7">
      <w:pPr>
        <w:pStyle w:val="ConsPlusCell"/>
        <w:ind w:firstLine="709"/>
        <w:jc w:val="both"/>
        <w:rPr>
          <w:sz w:val="24"/>
          <w:szCs w:val="24"/>
        </w:rPr>
      </w:pPr>
      <w:proofErr w:type="gramStart"/>
      <w:r w:rsidRPr="00250AFD">
        <w:rPr>
          <w:sz w:val="24"/>
          <w:szCs w:val="24"/>
        </w:rPr>
        <w:t>Согласно распоряжению Правительства РФ от 01.12.2012 № 2236-р «Об утверждении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</w:t>
      </w:r>
      <w:r w:rsidR="00847101" w:rsidRPr="00250AFD">
        <w:rPr>
          <w:sz w:val="24"/>
          <w:szCs w:val="24"/>
        </w:rPr>
        <w:t>,</w:t>
      </w:r>
      <w:r w:rsidRPr="00250AFD">
        <w:rPr>
          <w:sz w:val="24"/>
          <w:szCs w:val="24"/>
        </w:rPr>
        <w:t xml:space="preserve">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</w:t>
      </w:r>
      <w:r w:rsidR="00847101" w:rsidRPr="00250AFD">
        <w:rPr>
          <w:sz w:val="24"/>
          <w:szCs w:val="24"/>
        </w:rPr>
        <w:t>,</w:t>
      </w:r>
      <w:r w:rsidRPr="00250AFD">
        <w:rPr>
          <w:sz w:val="24"/>
          <w:szCs w:val="24"/>
        </w:rPr>
        <w:t xml:space="preserve"> с подготовкой карт (планов) объектов землеустройства и</w:t>
      </w:r>
      <w:proofErr w:type="gramEnd"/>
      <w:r w:rsidRPr="00250AFD">
        <w:rPr>
          <w:sz w:val="24"/>
          <w:szCs w:val="24"/>
        </w:rPr>
        <w:t xml:space="preserve"> последующим предоставлением материалов в управление </w:t>
      </w:r>
      <w:proofErr w:type="spellStart"/>
      <w:r w:rsidRPr="00250AFD">
        <w:rPr>
          <w:sz w:val="24"/>
          <w:szCs w:val="24"/>
        </w:rPr>
        <w:t>Росреестра</w:t>
      </w:r>
      <w:proofErr w:type="spellEnd"/>
      <w:r w:rsidRPr="00250AFD">
        <w:rPr>
          <w:sz w:val="24"/>
          <w:szCs w:val="24"/>
        </w:rPr>
        <w:t xml:space="preserve"> по Воронежской области.</w:t>
      </w:r>
    </w:p>
    <w:p w:rsidR="00B84A20" w:rsidRPr="00250AFD" w:rsidRDefault="00B84A20" w:rsidP="003E10C7">
      <w:pPr>
        <w:pStyle w:val="ConsPlusCell"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 xml:space="preserve">При этом, учитывая недостаточность средств местного бюджета, </w:t>
      </w:r>
      <w:r w:rsidRPr="00250AFD">
        <w:rPr>
          <w:sz w:val="24"/>
          <w:szCs w:val="24"/>
        </w:rPr>
        <w:lastRenderedPageBreak/>
        <w:t>Подпрограммой предлагается продолжить участие поселения в государственной программе Воронежской области на предмет получения</w:t>
      </w:r>
      <w:r w:rsidR="003E10C7">
        <w:rPr>
          <w:sz w:val="24"/>
          <w:szCs w:val="24"/>
        </w:rPr>
        <w:t xml:space="preserve"> </w:t>
      </w:r>
      <w:r w:rsidRPr="00250AFD">
        <w:rPr>
          <w:sz w:val="24"/>
          <w:szCs w:val="24"/>
        </w:rPr>
        <w:t>субсидий из средств областного бюджета на подготовку карт (планов) для установления границ населенных пунктов.</w:t>
      </w:r>
    </w:p>
    <w:p w:rsidR="00B84A20" w:rsidRPr="00250AFD" w:rsidRDefault="00B84A20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</w:p>
    <w:p w:rsidR="00F5342E" w:rsidRPr="00250AFD" w:rsidRDefault="00F5342E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 В Шекаловском сельском поселении ведется планомерная работа по реализации государственной политики в градостроительной сфере.</w:t>
      </w:r>
    </w:p>
    <w:p w:rsidR="00F5342E" w:rsidRPr="00250AFD" w:rsidRDefault="00F5342E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К настоящему времени </w:t>
      </w:r>
      <w:proofErr w:type="spellStart"/>
      <w:smartTag w:uri="urn:schemas-microsoft-com:office:smarttags" w:element="PersonName">
        <w:r w:rsidRPr="00250AFD">
          <w:rPr>
            <w:rFonts w:cs="Arial"/>
          </w:rPr>
          <w:t>Шекаловское</w:t>
        </w:r>
        <w:proofErr w:type="spellEnd"/>
        <w:r w:rsidRPr="00250AFD">
          <w:rPr>
            <w:rFonts w:cs="Arial"/>
          </w:rPr>
          <w:t xml:space="preserve"> сельское поселение</w:t>
        </w:r>
      </w:smartTag>
      <w:r w:rsidRPr="00250AFD">
        <w:rPr>
          <w:rFonts w:cs="Arial"/>
        </w:rPr>
        <w:t xml:space="preserve"> имеет утвержденные документы территориального планирования и градостроительного зонирования.</w:t>
      </w:r>
    </w:p>
    <w:p w:rsidR="00F5342E" w:rsidRPr="00250AFD" w:rsidRDefault="00F5342E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В связи с крайней недостаточностью средств в местном бюджете, разработка указанных документов в 2009 – 2011 годах осуществлялась с </w:t>
      </w:r>
      <w:proofErr w:type="spellStart"/>
      <w:r w:rsidRPr="00250AFD">
        <w:rPr>
          <w:rFonts w:cs="Arial"/>
        </w:rPr>
        <w:t>софинансированием</w:t>
      </w:r>
      <w:proofErr w:type="spellEnd"/>
      <w:r w:rsidRPr="00250AFD">
        <w:rPr>
          <w:rFonts w:cs="Arial"/>
        </w:rPr>
        <w:t xml:space="preserve"> средств из областного бюджета. При подготовке документов территориального планирования </w:t>
      </w:r>
      <w:proofErr w:type="spellStart"/>
      <w:r w:rsidRPr="00250AFD">
        <w:rPr>
          <w:rFonts w:cs="Arial"/>
        </w:rPr>
        <w:t>софинансрование</w:t>
      </w:r>
      <w:proofErr w:type="spellEnd"/>
      <w:r w:rsidR="003E10C7">
        <w:rPr>
          <w:rFonts w:cs="Arial"/>
        </w:rPr>
        <w:t xml:space="preserve"> </w:t>
      </w:r>
      <w:r w:rsidRPr="00250AFD">
        <w:rPr>
          <w:rFonts w:cs="Arial"/>
        </w:rPr>
        <w:t>работ из средств областного бюджета составило 50%, а при подготовке правил землепользования и застройки – 95% от стоимости муниципальных контрактов.</w:t>
      </w:r>
    </w:p>
    <w:p w:rsidR="00F5342E" w:rsidRPr="00250AFD" w:rsidRDefault="00F5342E" w:rsidP="003E10C7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250AFD">
        <w:rPr>
          <w:rFonts w:cs="Arial"/>
        </w:rPr>
        <w:t xml:space="preserve">В соответствии с нормами Градостроительного </w:t>
      </w:r>
      <w:r w:rsidR="00847101" w:rsidRPr="00250AFD">
        <w:rPr>
          <w:rFonts w:cs="Arial"/>
        </w:rPr>
        <w:t>К</w:t>
      </w:r>
      <w:r w:rsidRPr="00250AFD">
        <w:rPr>
          <w:rFonts w:cs="Arial"/>
        </w:rPr>
        <w:t>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  <w:proofErr w:type="gramEnd"/>
    </w:p>
    <w:p w:rsidR="00F5342E" w:rsidRPr="00250AFD" w:rsidRDefault="00F5342E" w:rsidP="003E10C7">
      <w:pPr>
        <w:ind w:firstLine="709"/>
        <w:rPr>
          <w:rFonts w:cs="Arial"/>
        </w:rPr>
      </w:pPr>
      <w:r w:rsidRPr="00250AFD">
        <w:rPr>
          <w:rFonts w:cs="Arial"/>
        </w:rPr>
        <w:t>Поэтому на сегодняшний момент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нужно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установление границ населенных пунктов Шекаловского сельского поселения в соответствии с требованиями действующего законодательства.</w:t>
      </w:r>
    </w:p>
    <w:p w:rsidR="00F5342E" w:rsidRPr="00250AFD" w:rsidRDefault="003E10C7" w:rsidP="003E10C7">
      <w:pPr>
        <w:widowControl w:val="0"/>
        <w:suppressAutoHyphens/>
        <w:autoSpaceDE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F5342E" w:rsidRPr="00250AFD">
        <w:rPr>
          <w:rFonts w:cs="Arial"/>
        </w:rPr>
        <w:t>В соответствии с проектом</w:t>
      </w:r>
      <w:r>
        <w:rPr>
          <w:rFonts w:cs="Arial"/>
        </w:rPr>
        <w:t xml:space="preserve"> </w:t>
      </w:r>
      <w:r w:rsidR="00F5342E" w:rsidRPr="00250AFD">
        <w:rPr>
          <w:rFonts w:cs="Arial"/>
        </w:rPr>
        <w:t>местного бюджета на данные цели предусмотрено в</w:t>
      </w:r>
      <w:r>
        <w:rPr>
          <w:rFonts w:cs="Arial"/>
        </w:rPr>
        <w:t xml:space="preserve"> </w:t>
      </w:r>
      <w:r w:rsidR="00F5342E" w:rsidRPr="00250AFD">
        <w:rPr>
          <w:rFonts w:cs="Arial"/>
        </w:rPr>
        <w:t>2014</w:t>
      </w:r>
      <w:r w:rsidR="00B85187" w:rsidRPr="00250AFD">
        <w:rPr>
          <w:rFonts w:cs="Arial"/>
        </w:rPr>
        <w:t>году</w:t>
      </w:r>
      <w:r>
        <w:rPr>
          <w:rFonts w:cs="Arial"/>
        </w:rPr>
        <w:t xml:space="preserve"> </w:t>
      </w:r>
      <w:r w:rsidR="00B85187" w:rsidRPr="00250AFD">
        <w:rPr>
          <w:rFonts w:cs="Arial"/>
        </w:rPr>
        <w:t>200,6тыс. руб. ,2015году</w:t>
      </w:r>
      <w:r>
        <w:rPr>
          <w:rFonts w:cs="Arial"/>
        </w:rPr>
        <w:t xml:space="preserve"> </w:t>
      </w:r>
      <w:r w:rsidR="00B85187" w:rsidRPr="00250AFD">
        <w:rPr>
          <w:rFonts w:cs="Arial"/>
        </w:rPr>
        <w:t>51,1</w:t>
      </w:r>
      <w:r w:rsidR="000439B8" w:rsidRPr="00250AFD">
        <w:rPr>
          <w:rFonts w:cs="Arial"/>
        </w:rPr>
        <w:t>тыс</w:t>
      </w:r>
      <w:proofErr w:type="gramStart"/>
      <w:r w:rsidR="000439B8" w:rsidRPr="00250AFD">
        <w:rPr>
          <w:rFonts w:cs="Arial"/>
        </w:rPr>
        <w:t>.р</w:t>
      </w:r>
      <w:proofErr w:type="gramEnd"/>
      <w:r w:rsidR="000439B8" w:rsidRPr="00250AFD">
        <w:rPr>
          <w:rFonts w:cs="Arial"/>
        </w:rPr>
        <w:t>уб.,2016год-11,9</w:t>
      </w:r>
      <w:r w:rsidR="00F5342E" w:rsidRPr="00250AFD">
        <w:rPr>
          <w:rFonts w:cs="Arial"/>
        </w:rPr>
        <w:t>тыс.руб.</w:t>
      </w:r>
    </w:p>
    <w:p w:rsidR="003E10C7" w:rsidRDefault="00F5342E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В целях решения данной проблемы необходимо </w:t>
      </w:r>
      <w:proofErr w:type="spellStart"/>
      <w:r w:rsidRPr="00250AFD">
        <w:rPr>
          <w:rFonts w:cs="Arial"/>
        </w:rPr>
        <w:t>софинансирование</w:t>
      </w:r>
      <w:proofErr w:type="spellEnd"/>
      <w:r w:rsidR="003E10C7">
        <w:rPr>
          <w:rFonts w:cs="Arial"/>
        </w:rPr>
        <w:t xml:space="preserve"> </w:t>
      </w:r>
      <w:r w:rsidRPr="00250AFD">
        <w:rPr>
          <w:rFonts w:cs="Arial"/>
        </w:rPr>
        <w:t>средств из областного бюджета.</w:t>
      </w:r>
      <w:r w:rsidR="003E10C7">
        <w:rPr>
          <w:rFonts w:cs="Arial"/>
        </w:rPr>
        <w:t xml:space="preserve"> </w:t>
      </w:r>
    </w:p>
    <w:p w:rsidR="003E10C7" w:rsidRDefault="0088194A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="004937D2" w:rsidRPr="00250AFD">
        <w:rPr>
          <w:rFonts w:cs="Arial"/>
        </w:rPr>
        <w:t>под</w:t>
      </w:r>
      <w:r w:rsidRPr="00250AFD">
        <w:rPr>
          <w:rFonts w:cs="Arial"/>
        </w:rPr>
        <w:t xml:space="preserve">программы, сроков и этапов реализации муниципальной </w:t>
      </w:r>
      <w:r w:rsidR="004937D2" w:rsidRPr="00250AFD">
        <w:rPr>
          <w:rFonts w:cs="Arial"/>
        </w:rPr>
        <w:t>под</w:t>
      </w:r>
      <w:r w:rsidRPr="00250AFD">
        <w:rPr>
          <w:rFonts w:cs="Arial"/>
        </w:rPr>
        <w:t>программы.</w:t>
      </w:r>
      <w:r w:rsidR="003E10C7">
        <w:rPr>
          <w:rFonts w:cs="Arial"/>
        </w:rPr>
        <w:t xml:space="preserve"> 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Градостроительная политика – это целенаправленная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Таким образом, приоритетами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развития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сельского поселения в рамках реализации настоящей подпрограммы являются: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-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создание условий для устойчивого развития территории Шекаловского сельского поселения;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lastRenderedPageBreak/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Шекаловского сельского поселения посредством уточнения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границ населенных пунктов.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Основной целью Подпрограммы является: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- формирование эффективной системы пространственного развития и административно-территориального устройства на территории Шекаловского сельского поселения, а также создание комфортных условий проживания населения и устойчи</w:t>
      </w:r>
      <w:r w:rsidR="00C1445D" w:rsidRPr="00250AFD">
        <w:rPr>
          <w:rFonts w:cs="Arial"/>
        </w:rPr>
        <w:t>вого развития территории поселения</w:t>
      </w:r>
      <w:r w:rsidRPr="00250AFD">
        <w:rPr>
          <w:rFonts w:cs="Arial"/>
        </w:rPr>
        <w:t xml:space="preserve"> посредством определения границ населенных пунктов</w:t>
      </w:r>
      <w:r w:rsidR="00777835" w:rsidRPr="00250AFD">
        <w:rPr>
          <w:rFonts w:cs="Arial"/>
        </w:rPr>
        <w:t>.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 xml:space="preserve"> 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Осуществление поставленных целей требует решения следующих задач:</w:t>
      </w:r>
    </w:p>
    <w:p w:rsidR="00563C6E" w:rsidRPr="00250AFD" w:rsidRDefault="00563C6E" w:rsidP="003E10C7">
      <w:pPr>
        <w:widowControl w:val="0"/>
        <w:numPr>
          <w:ilvl w:val="0"/>
          <w:numId w:val="34"/>
        </w:numPr>
        <w:tabs>
          <w:tab w:val="clear" w:pos="927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250AFD">
        <w:rPr>
          <w:rFonts w:cs="Arial"/>
        </w:rPr>
        <w:t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Шекаловского сельского поселения</w:t>
      </w:r>
      <w:r w:rsidR="003E10C7">
        <w:rPr>
          <w:rFonts w:cs="Arial"/>
        </w:rPr>
        <w:t xml:space="preserve"> </w:t>
      </w:r>
      <w:proofErr w:type="spellStart"/>
      <w:r w:rsidRPr="00250AFD">
        <w:rPr>
          <w:rFonts w:cs="Arial"/>
        </w:rPr>
        <w:t>Россошанского</w:t>
      </w:r>
      <w:proofErr w:type="spellEnd"/>
      <w:r w:rsidRPr="00250AFD">
        <w:rPr>
          <w:rFonts w:cs="Arial"/>
        </w:rPr>
        <w:t xml:space="preserve"> муниципального района.</w:t>
      </w:r>
    </w:p>
    <w:p w:rsidR="00563C6E" w:rsidRPr="00250AFD" w:rsidRDefault="003E10C7" w:rsidP="003E10C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63C6E" w:rsidRPr="00250AFD">
        <w:rPr>
          <w:rFonts w:cs="Arial"/>
        </w:rPr>
        <w:t>2.</w:t>
      </w:r>
      <w:r>
        <w:rPr>
          <w:rFonts w:cs="Arial"/>
        </w:rPr>
        <w:t xml:space="preserve"> </w:t>
      </w:r>
      <w:r w:rsidR="00C1445D" w:rsidRPr="00250AFD">
        <w:rPr>
          <w:rFonts w:cs="Arial"/>
        </w:rPr>
        <w:t>Установление границ населенных</w:t>
      </w:r>
      <w:r w:rsidR="00563C6E" w:rsidRPr="00250AFD">
        <w:rPr>
          <w:rFonts w:cs="Arial"/>
        </w:rPr>
        <w:t xml:space="preserve"> пу</w:t>
      </w:r>
      <w:r w:rsidR="00C1445D" w:rsidRPr="00250AFD">
        <w:rPr>
          <w:rFonts w:cs="Arial"/>
        </w:rPr>
        <w:t>нктов</w:t>
      </w:r>
      <w:r w:rsidR="00563C6E" w:rsidRPr="00250AFD">
        <w:rPr>
          <w:rFonts w:cs="Arial"/>
        </w:rPr>
        <w:t xml:space="preserve"> Шекаловского сельского поселения;</w:t>
      </w:r>
    </w:p>
    <w:p w:rsidR="00563C6E" w:rsidRPr="00250AFD" w:rsidRDefault="00563C6E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>Основным показателем Подпрограммы является:</w:t>
      </w:r>
      <w:r w:rsidR="003E10C7">
        <w:rPr>
          <w:sz w:val="24"/>
          <w:szCs w:val="24"/>
        </w:rPr>
        <w:t xml:space="preserve"> </w:t>
      </w:r>
      <w:r w:rsidRPr="00250AFD">
        <w:rPr>
          <w:sz w:val="24"/>
          <w:szCs w:val="24"/>
        </w:rPr>
        <w:t>наличие документации по уточнению границ населенного пункта (да/нет).</w:t>
      </w:r>
    </w:p>
    <w:p w:rsidR="00563C6E" w:rsidRPr="00250AFD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Основным ожидаемым результатом реализации Подпрограммы является:</w:t>
      </w:r>
    </w:p>
    <w:p w:rsidR="00563C6E" w:rsidRPr="00250AFD" w:rsidRDefault="00641B60" w:rsidP="003E10C7">
      <w:pPr>
        <w:ind w:firstLine="709"/>
        <w:rPr>
          <w:rFonts w:cs="Arial"/>
        </w:rPr>
      </w:pPr>
      <w:r w:rsidRPr="00250AFD">
        <w:rPr>
          <w:rFonts w:cs="Arial"/>
        </w:rPr>
        <w:t>наличие в Шекаловском</w:t>
      </w:r>
      <w:r w:rsidR="00563C6E" w:rsidRPr="00250AFD">
        <w:rPr>
          <w:rFonts w:cs="Arial"/>
        </w:rPr>
        <w:t xml:space="preserve"> сельском поселении актуализированных и соответствующих действующему законодательству документов территориального планирования.</w:t>
      </w:r>
    </w:p>
    <w:p w:rsidR="003E10C7" w:rsidRDefault="00563C6E" w:rsidP="003E10C7">
      <w:pPr>
        <w:ind w:firstLine="709"/>
        <w:rPr>
          <w:rFonts w:cs="Arial"/>
        </w:rPr>
      </w:pPr>
      <w:r w:rsidRPr="00250AFD">
        <w:rPr>
          <w:rFonts w:cs="Arial"/>
        </w:rPr>
        <w:t>Срок реализации Подпрограммы 2014-20</w:t>
      </w:r>
      <w:r w:rsidR="00F9376D">
        <w:rPr>
          <w:rFonts w:cs="Arial"/>
        </w:rPr>
        <w:t>20</w:t>
      </w:r>
      <w:r w:rsidRPr="00250AFD">
        <w:rPr>
          <w:rFonts w:cs="Arial"/>
        </w:rPr>
        <w:t xml:space="preserve"> годы. Ответственный исполнитель </w:t>
      </w:r>
      <w:r w:rsidR="00641B60" w:rsidRPr="00250AFD">
        <w:rPr>
          <w:rFonts w:cs="Arial"/>
        </w:rPr>
        <w:t>- администрация Шекаловского</w:t>
      </w:r>
      <w:r w:rsidRPr="00250AFD">
        <w:rPr>
          <w:rFonts w:cs="Arial"/>
        </w:rPr>
        <w:t xml:space="preserve"> сельского поселения </w:t>
      </w:r>
      <w:proofErr w:type="spellStart"/>
      <w:r w:rsidRPr="00250AFD">
        <w:rPr>
          <w:rFonts w:cs="Arial"/>
        </w:rPr>
        <w:t>Россошанского</w:t>
      </w:r>
      <w:proofErr w:type="spellEnd"/>
      <w:r w:rsidRPr="00250AFD">
        <w:rPr>
          <w:rFonts w:cs="Arial"/>
        </w:rPr>
        <w:t xml:space="preserve"> муниципального района Воронежской области.</w:t>
      </w:r>
      <w:r w:rsidR="003E10C7">
        <w:rPr>
          <w:rFonts w:cs="Arial"/>
        </w:rPr>
        <w:t xml:space="preserve"> </w:t>
      </w:r>
    </w:p>
    <w:p w:rsidR="00062C93" w:rsidRPr="00250AFD" w:rsidRDefault="00062C93" w:rsidP="003E10C7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709"/>
        <w:rPr>
          <w:rFonts w:cs="Arial"/>
        </w:rPr>
      </w:pPr>
      <w:r w:rsidRPr="00250AFD">
        <w:rPr>
          <w:rFonts w:cs="Arial"/>
        </w:rPr>
        <w:t xml:space="preserve">Описание ожидаемых результатов реализации программы, </w:t>
      </w:r>
    </w:p>
    <w:p w:rsidR="003E10C7" w:rsidRDefault="00062C93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целевые индикаторы и методика их расчета</w:t>
      </w:r>
      <w:r w:rsidR="003E10C7">
        <w:rPr>
          <w:rFonts w:cs="Arial"/>
        </w:rPr>
        <w:t xml:space="preserve"> </w:t>
      </w:r>
    </w:p>
    <w:p w:rsidR="00641B60" w:rsidRPr="00250AFD" w:rsidRDefault="003E10C7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641B60" w:rsidRPr="00250AFD">
        <w:rPr>
          <w:rFonts w:cs="Arial"/>
        </w:rPr>
        <w:t xml:space="preserve">Выделение подпрограмм осуществлено по отраслевому признаку в соответствии с целями Муниципальной программы. </w:t>
      </w:r>
      <w:proofErr w:type="gramStart"/>
      <w:r w:rsidR="00641B60" w:rsidRPr="00250AFD">
        <w:rPr>
          <w:rFonts w:cs="Arial"/>
        </w:rPr>
        <w:t>Подпрограмма «Развитие градостроительной деятельности» будет способствовать</w:t>
      </w:r>
      <w:r>
        <w:rPr>
          <w:rFonts w:cs="Arial"/>
        </w:rPr>
        <w:t xml:space="preserve"> </w:t>
      </w:r>
      <w:r w:rsidR="00641B60" w:rsidRPr="00250AFD">
        <w:rPr>
          <w:rFonts w:cs="Arial"/>
        </w:rPr>
        <w:t>реализации основных направлений</w:t>
      </w:r>
      <w:r>
        <w:rPr>
          <w:rFonts w:cs="Arial"/>
        </w:rPr>
        <w:t xml:space="preserve"> </w:t>
      </w:r>
      <w:r w:rsidR="00641B60" w:rsidRPr="00250AFD">
        <w:rPr>
          <w:rFonts w:cs="Arial"/>
        </w:rPr>
        <w:t>в сфере 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Шекаловском сельском поселении,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</w:t>
      </w:r>
      <w:r w:rsidR="00C1445D" w:rsidRPr="00250AFD">
        <w:rPr>
          <w:rFonts w:cs="Arial"/>
        </w:rPr>
        <w:t xml:space="preserve"> устойчивого развития территории поселения,</w:t>
      </w:r>
      <w:r w:rsidR="00641B60" w:rsidRPr="00250AFD">
        <w:rPr>
          <w:rFonts w:cs="Arial"/>
        </w:rPr>
        <w:t xml:space="preserve"> посредством определения</w:t>
      </w:r>
      <w:proofErr w:type="gramEnd"/>
      <w:r w:rsidR="00641B60" w:rsidRPr="00250AFD">
        <w:rPr>
          <w:rFonts w:cs="Arial"/>
        </w:rPr>
        <w:t xml:space="preserve"> границ населенных пунктов.</w:t>
      </w:r>
    </w:p>
    <w:p w:rsidR="00062C93" w:rsidRPr="00250AFD" w:rsidRDefault="003D4689" w:rsidP="003E10C7">
      <w:pPr>
        <w:ind w:firstLine="709"/>
        <w:rPr>
          <w:rFonts w:cs="Arial"/>
        </w:rPr>
      </w:pPr>
      <w:r w:rsidRPr="00250AFD">
        <w:rPr>
          <w:rFonts w:cs="Arial"/>
        </w:rPr>
        <w:t>Основное мероприятие 1</w:t>
      </w:r>
      <w:r w:rsidR="00641B60" w:rsidRPr="00250AFD">
        <w:rPr>
          <w:rFonts w:cs="Arial"/>
        </w:rPr>
        <w:t xml:space="preserve">. Регулирование вопросов административно-территориального устройства. Обеспечение устойчивого развития территории </w:t>
      </w:r>
      <w:r w:rsidRPr="00250AFD">
        <w:rPr>
          <w:rFonts w:cs="Arial"/>
        </w:rPr>
        <w:t>Шекаловского</w:t>
      </w:r>
      <w:r w:rsidR="00641B60" w:rsidRPr="00250AFD">
        <w:rPr>
          <w:rFonts w:cs="Arial"/>
        </w:rPr>
        <w:t xml:space="preserve"> сельского поселения посредством определения границы населенного пункта и уточнения границы муниципального образования.</w:t>
      </w:r>
    </w:p>
    <w:p w:rsidR="00062C93" w:rsidRPr="00250AFD" w:rsidRDefault="00062C93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Срок реали</w:t>
      </w:r>
      <w:r w:rsidR="00036F20" w:rsidRPr="00250AFD">
        <w:rPr>
          <w:rFonts w:cs="Arial"/>
        </w:rPr>
        <w:t>зации программы – в течение 2014</w:t>
      </w:r>
      <w:r w:rsidRPr="00250AFD">
        <w:rPr>
          <w:rFonts w:cs="Arial"/>
        </w:rPr>
        <w:t xml:space="preserve"> </w:t>
      </w:r>
      <w:r w:rsidR="00641B60" w:rsidRPr="00250AFD">
        <w:rPr>
          <w:rFonts w:cs="Arial"/>
        </w:rPr>
        <w:t>-20</w:t>
      </w:r>
      <w:r w:rsidR="00F9376D">
        <w:rPr>
          <w:rFonts w:cs="Arial"/>
        </w:rPr>
        <w:t xml:space="preserve">20 </w:t>
      </w:r>
      <w:r w:rsidRPr="00250AFD">
        <w:rPr>
          <w:rFonts w:cs="Arial"/>
        </w:rPr>
        <w:t>года.</w:t>
      </w:r>
    </w:p>
    <w:p w:rsidR="00062C93" w:rsidRPr="00250AFD" w:rsidRDefault="00062C93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Достижение запланированных результатов характеризуется следующими целевыми индикаторами:</w:t>
      </w:r>
    </w:p>
    <w:p w:rsidR="003E10C7" w:rsidRDefault="00062C93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 Соотношение фактического финансирования о</w:t>
      </w:r>
      <w:r w:rsidR="00037AA5" w:rsidRPr="00250AFD">
        <w:rPr>
          <w:rFonts w:cs="Arial"/>
        </w:rPr>
        <w:t xml:space="preserve">бъемов расходов </w:t>
      </w:r>
      <w:r w:rsidR="000439B8" w:rsidRPr="00250AFD">
        <w:rPr>
          <w:rFonts w:cs="Arial"/>
        </w:rPr>
        <w:t xml:space="preserve">к их </w:t>
      </w:r>
      <w:r w:rsidR="000439B8" w:rsidRPr="00250AFD">
        <w:rPr>
          <w:rFonts w:cs="Arial"/>
        </w:rPr>
        <w:lastRenderedPageBreak/>
        <w:t xml:space="preserve">плановому назначению, </w:t>
      </w:r>
      <w:r w:rsidRPr="00250AFD">
        <w:rPr>
          <w:rFonts w:cs="Arial"/>
        </w:rPr>
        <w:t>предусмотренному</w:t>
      </w:r>
      <w:r w:rsidR="003E10C7">
        <w:rPr>
          <w:rFonts w:cs="Arial"/>
        </w:rPr>
        <w:t xml:space="preserve"> </w:t>
      </w:r>
      <w:r w:rsidR="00C1445D" w:rsidRPr="00250AFD">
        <w:rPr>
          <w:rFonts w:cs="Arial"/>
        </w:rPr>
        <w:t>решением</w:t>
      </w:r>
      <w:r w:rsidR="00036F20" w:rsidRPr="00250AFD">
        <w:rPr>
          <w:rFonts w:cs="Arial"/>
        </w:rPr>
        <w:t xml:space="preserve"> сессии Шекаловского сельского</w:t>
      </w:r>
      <w:r w:rsidR="003E10C7">
        <w:rPr>
          <w:rFonts w:cs="Arial"/>
        </w:rPr>
        <w:t xml:space="preserve"> </w:t>
      </w:r>
      <w:r w:rsidR="00036F20" w:rsidRPr="00250AFD">
        <w:rPr>
          <w:rFonts w:cs="Arial"/>
        </w:rPr>
        <w:t>поселения</w:t>
      </w:r>
      <w:r w:rsidR="000439B8" w:rsidRPr="00250AFD">
        <w:rPr>
          <w:rFonts w:cs="Arial"/>
        </w:rPr>
        <w:t>.</w:t>
      </w:r>
      <w:r w:rsidR="003E10C7">
        <w:rPr>
          <w:rFonts w:cs="Arial"/>
        </w:rPr>
        <w:t xml:space="preserve"> </w:t>
      </w:r>
    </w:p>
    <w:p w:rsidR="008F7F37" w:rsidRPr="00250AFD" w:rsidRDefault="00775BCA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4. Основные меры</w:t>
      </w:r>
      <w:r w:rsidR="003E10C7">
        <w:rPr>
          <w:rFonts w:cs="Arial"/>
        </w:rPr>
        <w:t xml:space="preserve"> </w:t>
      </w:r>
      <w:proofErr w:type="gramStart"/>
      <w:r w:rsidRPr="00250AFD">
        <w:rPr>
          <w:rFonts w:cs="Arial"/>
        </w:rPr>
        <w:t>муниципального</w:t>
      </w:r>
      <w:proofErr w:type="gramEnd"/>
      <w:r w:rsidRPr="00250AFD">
        <w:rPr>
          <w:rFonts w:cs="Arial"/>
        </w:rPr>
        <w:t xml:space="preserve"> и правового </w:t>
      </w:r>
    </w:p>
    <w:p w:rsidR="003E10C7" w:rsidRDefault="00775BCA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регулирования подпрограммы</w:t>
      </w:r>
      <w:r w:rsidR="003E10C7">
        <w:rPr>
          <w:rFonts w:cs="Arial"/>
        </w:rPr>
        <w:t xml:space="preserve"> </w:t>
      </w:r>
    </w:p>
    <w:p w:rsidR="00062C93" w:rsidRPr="00250AFD" w:rsidRDefault="00775BCA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Подп</w:t>
      </w:r>
      <w:r w:rsidR="00062C93" w:rsidRPr="00250AFD">
        <w:rPr>
          <w:rFonts w:cs="Arial"/>
        </w:rPr>
        <w:t>рограммой предусмотрена реализация следующих мероприятий, направленных на решение поставленных задач:</w:t>
      </w:r>
    </w:p>
    <w:p w:rsidR="00E27CCB" w:rsidRPr="00250AFD" w:rsidRDefault="00F879FF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– </w:t>
      </w:r>
      <w:r w:rsidR="00E27CCB" w:rsidRPr="00250AFD">
        <w:rPr>
          <w:rFonts w:cs="Arial"/>
        </w:rPr>
        <w:t>финансирование расходов на</w:t>
      </w:r>
      <w:r w:rsidR="003E10C7">
        <w:rPr>
          <w:rFonts w:cs="Arial"/>
        </w:rPr>
        <w:t xml:space="preserve"> </w:t>
      </w:r>
      <w:r w:rsidR="00E27CCB" w:rsidRPr="00250AFD">
        <w:rPr>
          <w:rFonts w:cs="Arial"/>
        </w:rPr>
        <w:t>развитие территории поселения, посредством определения границ населенных пунктов</w:t>
      </w:r>
      <w:r w:rsidR="00777835" w:rsidRPr="00250AFD">
        <w:rPr>
          <w:rFonts w:cs="Arial"/>
        </w:rPr>
        <w:t>.</w:t>
      </w:r>
    </w:p>
    <w:p w:rsidR="00775BCA" w:rsidRPr="00250AFD" w:rsidRDefault="00775BCA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Администрация Шекаловского сельского поселения несет ответственность за реализацию и конечные результаты подпрограммы, рациональное использование выделяемых на ее выполнение финансовых средств, определяет формы и методы управления программой.</w:t>
      </w:r>
    </w:p>
    <w:p w:rsidR="00775BCA" w:rsidRPr="00250AFD" w:rsidRDefault="00775BCA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Финансирование расходов на реализацию программы осуществляется в порядке, установленном для исполнения местного бюджета.</w:t>
      </w:r>
    </w:p>
    <w:p w:rsidR="00775BCA" w:rsidRPr="00250AFD" w:rsidRDefault="00775BCA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Внесение изменений в программу, предусматривающих изменение формулировок и (или) снижение результатов реализации программы, осуществляется на основании нормативно-правовых актов Шекаловского сельского поселения</w:t>
      </w:r>
    </w:p>
    <w:p w:rsidR="003E10C7" w:rsidRDefault="00775BCA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В рамках программы Шекаловского сельского поселения осуществляется мониторинг достижения значений целевых индикаторов, фактических результатов реализации программы и показателей социально-экономической эффективности.</w:t>
      </w:r>
      <w:r w:rsidR="003E10C7">
        <w:rPr>
          <w:rFonts w:cs="Arial"/>
        </w:rPr>
        <w:t xml:space="preserve"> </w:t>
      </w:r>
    </w:p>
    <w:p w:rsidR="003E10C7" w:rsidRDefault="00775BCA" w:rsidP="003E10C7">
      <w:pPr>
        <w:ind w:firstLine="709"/>
        <w:rPr>
          <w:rFonts w:cs="Arial"/>
        </w:rPr>
      </w:pPr>
      <w:r w:rsidRPr="00250AFD">
        <w:rPr>
          <w:rFonts w:cs="Arial"/>
        </w:rPr>
        <w:t>5.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муниципальной программы</w:t>
      </w:r>
      <w:r w:rsidR="003E10C7">
        <w:rPr>
          <w:rFonts w:cs="Arial"/>
        </w:rPr>
        <w:t xml:space="preserve"> </w:t>
      </w:r>
    </w:p>
    <w:p w:rsidR="003E10C7" w:rsidRDefault="00775BCA" w:rsidP="003E10C7">
      <w:pPr>
        <w:ind w:firstLine="709"/>
        <w:rPr>
          <w:rFonts w:cs="Arial"/>
        </w:rPr>
      </w:pPr>
      <w:r w:rsidRPr="00250AFD">
        <w:rPr>
          <w:rFonts w:cs="Arial"/>
        </w:rPr>
        <w:t>В реализации подпрограммы не принимают</w:t>
      </w:r>
      <w:r w:rsidR="004B5546" w:rsidRPr="00250AFD">
        <w:rPr>
          <w:rFonts w:cs="Arial"/>
        </w:rPr>
        <w:t>.</w:t>
      </w:r>
      <w:r w:rsidR="003E10C7">
        <w:rPr>
          <w:rFonts w:cs="Arial"/>
        </w:rPr>
        <w:t xml:space="preserve"> </w:t>
      </w:r>
    </w:p>
    <w:p w:rsidR="003E10C7" w:rsidRDefault="00246864" w:rsidP="003E10C7">
      <w:pPr>
        <w:widowControl w:val="0"/>
        <w:tabs>
          <w:tab w:val="left" w:pos="1306"/>
        </w:tabs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6.</w:t>
      </w:r>
      <w:r w:rsidR="004B5546" w:rsidRPr="00250AFD">
        <w:rPr>
          <w:rFonts w:cs="Arial"/>
        </w:rPr>
        <w:t xml:space="preserve"> Ф</w:t>
      </w:r>
      <w:r w:rsidRPr="00250AFD">
        <w:rPr>
          <w:rFonts w:cs="Arial"/>
        </w:rPr>
        <w:t>инансовое обеспечение реализации подпрограммы</w:t>
      </w:r>
      <w:r w:rsidR="003E10C7">
        <w:rPr>
          <w:rFonts w:cs="Arial"/>
        </w:rPr>
        <w:t xml:space="preserve"> </w:t>
      </w:r>
    </w:p>
    <w:p w:rsidR="00246864" w:rsidRPr="00250AFD" w:rsidRDefault="00246864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Финансирование расходов на реализацию программы осуществляется в порядке, установленном для исполнения местного бюджета.</w:t>
      </w:r>
    </w:p>
    <w:p w:rsidR="00246864" w:rsidRPr="00250AFD" w:rsidRDefault="00246864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Внесение изменений в программу, предусматривающих изменение формулировок и (или) снижение результатов реализации программы, осуществляется на основании нормативно-правовых актов Шекаловского сельского поселения</w:t>
      </w:r>
    </w:p>
    <w:p w:rsidR="00246864" w:rsidRPr="00250AFD" w:rsidRDefault="00246864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Расходные обязательства Шекаловского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сельского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поселения на реализацию муниципальной целевой подпрограммы включаются в реестр расходных обязательств, подлежащих исполнению за счет бюджетных ассигно</w:t>
      </w:r>
      <w:r w:rsidR="008936DD" w:rsidRPr="00250AFD">
        <w:rPr>
          <w:rFonts w:cs="Arial"/>
        </w:rPr>
        <w:t>ваний, предусмотренных</w:t>
      </w:r>
      <w:r w:rsidR="003E10C7">
        <w:rPr>
          <w:rFonts w:cs="Arial"/>
        </w:rPr>
        <w:t xml:space="preserve"> </w:t>
      </w:r>
      <w:r w:rsidR="008936DD" w:rsidRPr="00250AFD">
        <w:rPr>
          <w:rFonts w:cs="Arial"/>
        </w:rPr>
        <w:t>решением</w:t>
      </w:r>
      <w:r w:rsidRPr="00250AFD">
        <w:rPr>
          <w:rFonts w:cs="Arial"/>
        </w:rPr>
        <w:t xml:space="preserve"> сессии Шекаловского сельского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поселения «О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бюджете Шекаловско</w:t>
      </w:r>
      <w:r w:rsidR="000439B8" w:rsidRPr="00250AFD">
        <w:rPr>
          <w:rFonts w:cs="Arial"/>
        </w:rPr>
        <w:t>го</w:t>
      </w:r>
      <w:r w:rsidR="003E10C7">
        <w:rPr>
          <w:rFonts w:cs="Arial"/>
        </w:rPr>
        <w:t xml:space="preserve"> </w:t>
      </w:r>
      <w:r w:rsidR="000439B8" w:rsidRPr="00250AFD">
        <w:rPr>
          <w:rFonts w:cs="Arial"/>
        </w:rPr>
        <w:t>сельского</w:t>
      </w:r>
      <w:r w:rsidR="003E10C7">
        <w:rPr>
          <w:rFonts w:cs="Arial"/>
        </w:rPr>
        <w:t xml:space="preserve"> </w:t>
      </w:r>
      <w:r w:rsidR="000439B8" w:rsidRPr="00250AFD">
        <w:rPr>
          <w:rFonts w:cs="Arial"/>
        </w:rPr>
        <w:t xml:space="preserve">поселения на </w:t>
      </w:r>
      <w:r w:rsidR="00F9376D">
        <w:rPr>
          <w:rFonts w:cs="Arial"/>
        </w:rPr>
        <w:t>201</w:t>
      </w:r>
      <w:r w:rsidR="00F9376D" w:rsidRPr="00191104">
        <w:rPr>
          <w:rFonts w:cs="Arial"/>
        </w:rPr>
        <w:t>8</w:t>
      </w:r>
      <w:r w:rsidR="00F9376D">
        <w:rPr>
          <w:rFonts w:cs="Arial"/>
        </w:rPr>
        <w:t>год и плановый период 201</w:t>
      </w:r>
      <w:r w:rsidR="00F9376D" w:rsidRPr="00191104">
        <w:rPr>
          <w:rFonts w:cs="Arial"/>
        </w:rPr>
        <w:t xml:space="preserve">9 </w:t>
      </w:r>
      <w:r w:rsidR="00F9376D">
        <w:rPr>
          <w:rFonts w:cs="Arial"/>
        </w:rPr>
        <w:t>и</w:t>
      </w:r>
      <w:r w:rsidR="00F9376D" w:rsidRPr="00191104">
        <w:rPr>
          <w:rFonts w:cs="Arial"/>
        </w:rPr>
        <w:t xml:space="preserve"> </w:t>
      </w:r>
      <w:r w:rsidR="00F9376D">
        <w:rPr>
          <w:rFonts w:cs="Arial"/>
        </w:rPr>
        <w:t>20</w:t>
      </w:r>
      <w:r w:rsidR="00F9376D" w:rsidRPr="00191104">
        <w:rPr>
          <w:rFonts w:cs="Arial"/>
        </w:rPr>
        <w:t>20</w:t>
      </w:r>
      <w:r w:rsidR="00F9376D">
        <w:rPr>
          <w:rFonts w:cs="Arial"/>
        </w:rPr>
        <w:t xml:space="preserve"> </w:t>
      </w:r>
      <w:r w:rsidR="00F9376D" w:rsidRPr="00FD358F">
        <w:rPr>
          <w:rFonts w:cs="Arial"/>
        </w:rPr>
        <w:t>годов</w:t>
      </w:r>
      <w:r w:rsidRPr="00250AFD">
        <w:rPr>
          <w:rFonts w:cs="Arial"/>
        </w:rPr>
        <w:t>».</w:t>
      </w:r>
    </w:p>
    <w:p w:rsidR="00F879FF" w:rsidRPr="00250AFD" w:rsidRDefault="00F879FF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246864" w:rsidRPr="00250AFD" w:rsidRDefault="00F5342E" w:rsidP="003E10C7">
      <w:pPr>
        <w:ind w:firstLine="709"/>
        <w:rPr>
          <w:rFonts w:cs="Arial"/>
        </w:rPr>
      </w:pPr>
      <w:r w:rsidRPr="00250AFD">
        <w:rPr>
          <w:rFonts w:cs="Arial"/>
        </w:rPr>
        <w:t>7</w:t>
      </w:r>
      <w:r w:rsidR="00246864" w:rsidRPr="00250AFD">
        <w:rPr>
          <w:rFonts w:cs="Arial"/>
        </w:rPr>
        <w:t>. Анализ рисков реализации муниципальной</w:t>
      </w:r>
    </w:p>
    <w:p w:rsidR="00246864" w:rsidRPr="00250AFD" w:rsidRDefault="008936DD" w:rsidP="003E10C7">
      <w:pPr>
        <w:ind w:firstLine="709"/>
        <w:rPr>
          <w:rFonts w:cs="Arial"/>
        </w:rPr>
      </w:pPr>
      <w:r w:rsidRPr="00250AFD">
        <w:rPr>
          <w:rFonts w:cs="Arial"/>
        </w:rPr>
        <w:t>под</w:t>
      </w:r>
      <w:r w:rsidR="00246864" w:rsidRPr="00250AFD">
        <w:rPr>
          <w:rFonts w:cs="Arial"/>
        </w:rPr>
        <w:t>программы и описание мер управления рисками реализации</w:t>
      </w:r>
    </w:p>
    <w:p w:rsidR="003E10C7" w:rsidRDefault="00246864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>программы</w:t>
      </w:r>
      <w:r w:rsidR="003E10C7">
        <w:rPr>
          <w:rFonts w:cs="Arial"/>
        </w:rPr>
        <w:t xml:space="preserve"> </w:t>
      </w:r>
    </w:p>
    <w:p w:rsidR="00BA59C8" w:rsidRPr="00250AFD" w:rsidRDefault="00246864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К рискам реализации 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>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246864" w:rsidRPr="00250AFD" w:rsidRDefault="00246864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Риск финансового обеспечения, который связан с финансированием 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 xml:space="preserve">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 xml:space="preserve">программы, а также высокой зависимости ее успешной реализации от привлечения внебюджетных источников. Однако, учитывая </w:t>
      </w:r>
      <w:r w:rsidRPr="00250AFD">
        <w:rPr>
          <w:rFonts w:cs="Arial"/>
        </w:rPr>
        <w:lastRenderedPageBreak/>
        <w:t xml:space="preserve">формируемую практику программного </w:t>
      </w:r>
      <w:proofErr w:type="spellStart"/>
      <w:r w:rsidRPr="00250AFD">
        <w:rPr>
          <w:rFonts w:cs="Arial"/>
        </w:rPr>
        <w:t>бюджетирования</w:t>
      </w:r>
      <w:proofErr w:type="spellEnd"/>
      <w:r w:rsidRPr="00250AFD">
        <w:rPr>
          <w:rFonts w:cs="Arial"/>
        </w:rPr>
        <w:t xml:space="preserve"> в части обеспечения реализации 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 xml:space="preserve">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>программы по причине недофинансирования можно считать умеренным.</w:t>
      </w:r>
    </w:p>
    <w:p w:rsidR="00246864" w:rsidRPr="00250AFD" w:rsidRDefault="00246864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Реализации 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>программы также угрожают следующие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50AFD">
        <w:rPr>
          <w:rFonts w:cs="Arial"/>
        </w:rPr>
        <w:t>управлять</w:t>
      </w:r>
      <w:proofErr w:type="gramEnd"/>
      <w:r w:rsidRPr="00250AFD">
        <w:rPr>
          <w:rFonts w:cs="Arial"/>
        </w:rPr>
        <w:t xml:space="preserve"> в рамках реализации Муниципальной программы:</w:t>
      </w:r>
    </w:p>
    <w:p w:rsidR="003E10C7" w:rsidRDefault="00246864" w:rsidP="003E10C7">
      <w:pPr>
        <w:ind w:firstLine="709"/>
        <w:rPr>
          <w:rFonts w:cs="Arial"/>
        </w:rPr>
      </w:pPr>
      <w:r w:rsidRPr="00250AFD">
        <w:rPr>
          <w:rFonts w:cs="Arial"/>
        </w:rPr>
        <w:t>а) риск ухудшения состояния экономики, что может привести к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такой риск для реализации муниципальной программы может быть</w:t>
      </w:r>
      <w:r w:rsidR="00800639" w:rsidRPr="00250AFD">
        <w:rPr>
          <w:rFonts w:cs="Arial"/>
        </w:rPr>
        <w:t xml:space="preserve"> качественно оценен как высокий.</w:t>
      </w:r>
      <w:r w:rsidR="003E10C7">
        <w:rPr>
          <w:rFonts w:cs="Arial"/>
        </w:rPr>
        <w:t xml:space="preserve"> </w:t>
      </w:r>
    </w:p>
    <w:p w:rsidR="00F5342E" w:rsidRPr="00250AFD" w:rsidRDefault="00F5342E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8. Оценка эффективности расходования бюджетных средств </w:t>
      </w:r>
    </w:p>
    <w:p w:rsidR="00F5342E" w:rsidRPr="00250AFD" w:rsidRDefault="00F5342E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Шекаловского сельского поселения установленных полномочий.</w:t>
      </w:r>
    </w:p>
    <w:p w:rsidR="00F5342E" w:rsidRPr="00250AFD" w:rsidRDefault="00F5342E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ab/>
        <w:t>Планомерная целенаправленная работа по развитию местного самоуправления позволит в рамках исполнения программы в 2014-20</w:t>
      </w:r>
      <w:r w:rsidR="00F9376D">
        <w:rPr>
          <w:rFonts w:cs="Arial"/>
        </w:rPr>
        <w:t>20</w:t>
      </w:r>
      <w:r w:rsidRPr="00250AFD">
        <w:rPr>
          <w:rFonts w:cs="Arial"/>
        </w:rPr>
        <w:t xml:space="preserve"> 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Шекаловского сельского поселения.</w:t>
      </w:r>
    </w:p>
    <w:p w:rsidR="00F5342E" w:rsidRPr="00250AFD" w:rsidRDefault="00F5342E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Оценка эффективности реализации 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>программы будет осуществляться путем ежегодного сопоставления:</w:t>
      </w:r>
    </w:p>
    <w:p w:rsidR="00F5342E" w:rsidRPr="00250AFD" w:rsidRDefault="00F5342E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ab/>
        <w:t xml:space="preserve">- фактических (в сопоставимых условиях) и планируемых объемов расходов бюджета сельского поселения на реализацию 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>программы и основных мероприятий (целевой параметр менее 100%);</w:t>
      </w:r>
    </w:p>
    <w:p w:rsidR="003E10C7" w:rsidRDefault="00F5342E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ab/>
        <w:t xml:space="preserve">- числа выполненных и планируемых мероприятий, предусмотренных планом реализации муниципальной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>программы (целевой параметр – 100%).</w:t>
      </w:r>
      <w:r w:rsidR="003E10C7">
        <w:rPr>
          <w:rFonts w:cs="Arial"/>
        </w:rPr>
        <w:t xml:space="preserve"> </w:t>
      </w:r>
    </w:p>
    <w:p w:rsidR="003E10C7" w:rsidRDefault="00F5342E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Основной эффект от реализации</w:t>
      </w:r>
      <w:r w:rsidR="00E82239" w:rsidRPr="00250AFD">
        <w:rPr>
          <w:rFonts w:cs="Arial"/>
        </w:rPr>
        <w:t>,</w:t>
      </w:r>
      <w:r w:rsidRPr="00250AFD">
        <w:rPr>
          <w:rFonts w:cs="Arial"/>
        </w:rPr>
        <w:t xml:space="preserve"> предусмотренных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>программой мероприятий, позволит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обеспечить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 xml:space="preserve">установление границ населенных пунктов сельского поселения в соответствии с требованиями действующего законодательства; Основным показателем для оценки эффективности </w:t>
      </w:r>
      <w:r w:rsidR="008936DD" w:rsidRPr="00250AFD">
        <w:rPr>
          <w:rFonts w:cs="Arial"/>
        </w:rPr>
        <w:t>под</w:t>
      </w:r>
      <w:r w:rsidRPr="00250AFD">
        <w:rPr>
          <w:rFonts w:cs="Arial"/>
        </w:rPr>
        <w:t>программы является установления границ, от общего количества населенных пунктов Шекаловского сельского поселения и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не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равно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0.</w:t>
      </w:r>
      <w:r w:rsidR="003E10C7">
        <w:rPr>
          <w:rFonts w:cs="Arial"/>
        </w:rPr>
        <w:t xml:space="preserve"> </w:t>
      </w:r>
    </w:p>
    <w:p w:rsidR="003E10C7" w:rsidRDefault="003E10C7" w:rsidP="003E10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431F4" w:rsidRPr="00250AFD" w:rsidRDefault="007431F4" w:rsidP="003E10C7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50AFD">
        <w:rPr>
          <w:sz w:val="24"/>
          <w:szCs w:val="24"/>
        </w:rPr>
        <w:t>ПАСПОРТ</w:t>
      </w:r>
    </w:p>
    <w:p w:rsidR="007431F4" w:rsidRPr="00250AFD" w:rsidRDefault="002811DC" w:rsidP="003E10C7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250AFD">
        <w:rPr>
          <w:b w:val="0"/>
          <w:sz w:val="24"/>
          <w:szCs w:val="24"/>
        </w:rPr>
        <w:t>Подпрограмма 2. «Создание условий для обеспечения качественными услугами ЖКХ населения Шекаловского сельского поселения»</w:t>
      </w:r>
      <w:r w:rsidR="004B5546" w:rsidRPr="00250AFD">
        <w:rPr>
          <w:b w:val="0"/>
          <w:sz w:val="24"/>
          <w:szCs w:val="24"/>
        </w:rPr>
        <w:t xml:space="preserve"> </w:t>
      </w:r>
      <w:r w:rsidR="007431F4" w:rsidRPr="00250AFD">
        <w:rPr>
          <w:b w:val="0"/>
          <w:sz w:val="24"/>
          <w:szCs w:val="24"/>
        </w:rPr>
        <w:t xml:space="preserve">муниципальной программы Шекаловского сельского поселения </w:t>
      </w:r>
      <w:proofErr w:type="spellStart"/>
      <w:r w:rsidR="007431F4" w:rsidRPr="00250AFD">
        <w:rPr>
          <w:b w:val="0"/>
          <w:sz w:val="24"/>
          <w:szCs w:val="24"/>
        </w:rPr>
        <w:t>Россошанского</w:t>
      </w:r>
      <w:proofErr w:type="spellEnd"/>
      <w:r w:rsidR="007431F4" w:rsidRPr="00250AFD">
        <w:rPr>
          <w:b w:val="0"/>
          <w:sz w:val="24"/>
          <w:szCs w:val="24"/>
        </w:rPr>
        <w:t xml:space="preserve"> муниципального района</w:t>
      </w:r>
      <w:r w:rsidR="003E10C7" w:rsidRPr="003E10C7">
        <w:rPr>
          <w:b w:val="0"/>
          <w:sz w:val="24"/>
          <w:szCs w:val="24"/>
        </w:rPr>
        <w:t xml:space="preserve"> </w:t>
      </w:r>
      <w:r w:rsidR="007431F4" w:rsidRPr="00250AFD">
        <w:rPr>
          <w:b w:val="0"/>
          <w:sz w:val="24"/>
          <w:szCs w:val="24"/>
        </w:rPr>
        <w:t>«Обеспечение доступным и комфортным жильём и коммунальными услугами населения Шекаловского сельского поселения »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0"/>
        <w:gridCol w:w="2106"/>
        <w:gridCol w:w="1718"/>
        <w:gridCol w:w="1275"/>
        <w:gridCol w:w="1275"/>
        <w:gridCol w:w="994"/>
      </w:tblGrid>
      <w:tr w:rsidR="007431F4" w:rsidRPr="003E10C7" w:rsidTr="000A57C7">
        <w:tc>
          <w:tcPr>
            <w:tcW w:w="1221" w:type="pct"/>
          </w:tcPr>
          <w:p w:rsidR="007431F4" w:rsidRPr="003E10C7" w:rsidRDefault="007431F4" w:rsidP="003E10C7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3E10C7">
              <w:rPr>
                <w:rFonts w:ascii="Arial" w:hAnsi="Arial" w:cs="Arial"/>
              </w:rPr>
              <w:t xml:space="preserve">Ответственный исполнитель муниципальной </w:t>
            </w:r>
            <w:r w:rsidR="00800639" w:rsidRPr="003E10C7">
              <w:rPr>
                <w:rFonts w:ascii="Arial" w:hAnsi="Arial" w:cs="Arial"/>
              </w:rPr>
              <w:lastRenderedPageBreak/>
              <w:t>под</w:t>
            </w:r>
            <w:r w:rsidRPr="003E10C7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3779" w:type="pct"/>
            <w:gridSpan w:val="5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lastRenderedPageBreak/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b w:val="0"/>
                <w:bCs w:val="0"/>
              </w:rPr>
              <w:t>Россошанского</w:t>
            </w:r>
            <w:proofErr w:type="spellEnd"/>
            <w:r w:rsidRPr="003E10C7">
              <w:rPr>
                <w:b w:val="0"/>
                <w:bCs w:val="0"/>
              </w:rPr>
              <w:t xml:space="preserve"> муниципаль</w:t>
            </w:r>
            <w:r w:rsidR="004B5546" w:rsidRPr="003E10C7">
              <w:rPr>
                <w:b w:val="0"/>
                <w:bCs w:val="0"/>
              </w:rPr>
              <w:t>ного района Воронежской области</w:t>
            </w:r>
          </w:p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  <w:tr w:rsidR="007431F4" w:rsidRPr="003E10C7" w:rsidTr="000A57C7">
        <w:tc>
          <w:tcPr>
            <w:tcW w:w="1221" w:type="pct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lastRenderedPageBreak/>
              <w:t xml:space="preserve">Исполнители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 xml:space="preserve">программы </w:t>
            </w:r>
          </w:p>
        </w:tc>
        <w:tc>
          <w:tcPr>
            <w:tcW w:w="3779" w:type="pct"/>
            <w:gridSpan w:val="5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b w:val="0"/>
                <w:bCs w:val="0"/>
              </w:rPr>
              <w:t>Россошанского</w:t>
            </w:r>
            <w:proofErr w:type="spellEnd"/>
            <w:r w:rsidRPr="003E10C7">
              <w:rPr>
                <w:b w:val="0"/>
                <w:bCs w:val="0"/>
              </w:rPr>
              <w:t xml:space="preserve"> муниципаль</w:t>
            </w:r>
            <w:r w:rsidR="004B5546" w:rsidRPr="003E10C7">
              <w:rPr>
                <w:b w:val="0"/>
                <w:bCs w:val="0"/>
              </w:rPr>
              <w:t>ного района Воронежской области</w:t>
            </w:r>
          </w:p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</w:tr>
      <w:tr w:rsidR="007431F4" w:rsidRPr="003E10C7" w:rsidTr="000A57C7">
        <w:tc>
          <w:tcPr>
            <w:tcW w:w="1221" w:type="pct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Основные разработчики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</w:t>
            </w:r>
          </w:p>
        </w:tc>
        <w:tc>
          <w:tcPr>
            <w:tcW w:w="3779" w:type="pct"/>
            <w:gridSpan w:val="5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b w:val="0"/>
                <w:bCs w:val="0"/>
              </w:rPr>
              <w:t>Россошанского</w:t>
            </w:r>
            <w:proofErr w:type="spellEnd"/>
            <w:r w:rsidRPr="003E10C7">
              <w:rPr>
                <w:b w:val="0"/>
                <w:bCs w:val="0"/>
              </w:rPr>
              <w:t xml:space="preserve"> муниципального района Воронежской области</w:t>
            </w:r>
            <w:r w:rsidR="004B5546" w:rsidRPr="003E10C7">
              <w:rPr>
                <w:b w:val="0"/>
                <w:bCs w:val="0"/>
              </w:rPr>
              <w:t xml:space="preserve"> </w:t>
            </w:r>
          </w:p>
        </w:tc>
      </w:tr>
      <w:tr w:rsidR="007431F4" w:rsidRPr="003E10C7" w:rsidTr="000A57C7">
        <w:tc>
          <w:tcPr>
            <w:tcW w:w="1221" w:type="pct"/>
          </w:tcPr>
          <w:p w:rsidR="007431F4" w:rsidRPr="003E10C7" w:rsidRDefault="00800639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О</w:t>
            </w:r>
            <w:r w:rsidR="007431F4" w:rsidRPr="003E10C7">
              <w:rPr>
                <w:b w:val="0"/>
                <w:bCs w:val="0"/>
              </w:rPr>
              <w:t>сновные мероприятия</w:t>
            </w:r>
          </w:p>
        </w:tc>
        <w:tc>
          <w:tcPr>
            <w:tcW w:w="3779" w:type="pct"/>
            <w:gridSpan w:val="5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Основные мероприятия: 1. Обеспечение устойчивого развития инфраструктуры в рамках подпрограммы.</w:t>
            </w:r>
          </w:p>
        </w:tc>
      </w:tr>
      <w:tr w:rsidR="007431F4" w:rsidRPr="003E10C7" w:rsidTr="000A57C7">
        <w:tc>
          <w:tcPr>
            <w:tcW w:w="1221" w:type="pct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Цель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 xml:space="preserve">программы </w:t>
            </w:r>
          </w:p>
        </w:tc>
        <w:tc>
          <w:tcPr>
            <w:tcW w:w="3779" w:type="pct"/>
            <w:gridSpan w:val="5"/>
          </w:tcPr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Цели программы:</w:t>
            </w:r>
          </w:p>
          <w:p w:rsidR="007431F4" w:rsidRPr="003E10C7" w:rsidRDefault="003E10C7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 </w:t>
            </w:r>
            <w:r w:rsidR="007431F4" w:rsidRPr="003E10C7">
              <w:rPr>
                <w:rFonts w:cs="Arial"/>
                <w:sz w:val="20"/>
                <w:szCs w:val="20"/>
              </w:rPr>
              <w:t>– повышение уровня жизни населения муниципального</w:t>
            </w:r>
            <w:r w:rsidRPr="003E10C7">
              <w:rPr>
                <w:rFonts w:cs="Arial"/>
                <w:sz w:val="20"/>
                <w:szCs w:val="20"/>
              </w:rPr>
              <w:t xml:space="preserve"> </w:t>
            </w:r>
            <w:r w:rsidR="007431F4" w:rsidRPr="003E10C7">
              <w:rPr>
                <w:rFonts w:cs="Arial"/>
                <w:sz w:val="20"/>
                <w:szCs w:val="20"/>
              </w:rPr>
              <w:t>образования;</w:t>
            </w:r>
          </w:p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повышение уровня обеспеченности населения услугами ЖКХ;</w:t>
            </w:r>
          </w:p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создание комфортных условий проживания граждан</w:t>
            </w:r>
            <w:r w:rsidR="00BA59C8" w:rsidRPr="003E10C7">
              <w:rPr>
                <w:rFonts w:cs="Arial"/>
                <w:sz w:val="20"/>
                <w:szCs w:val="20"/>
              </w:rPr>
              <w:t>.</w:t>
            </w:r>
          </w:p>
        </w:tc>
      </w:tr>
      <w:tr w:rsidR="007431F4" w:rsidRPr="003E10C7" w:rsidTr="000A57C7">
        <w:trPr>
          <w:trHeight w:val="2258"/>
        </w:trPr>
        <w:tc>
          <w:tcPr>
            <w:tcW w:w="1221" w:type="pct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Задачи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</w:t>
            </w:r>
          </w:p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3779" w:type="pct"/>
            <w:gridSpan w:val="5"/>
          </w:tcPr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Основные задачи </w:t>
            </w:r>
            <w:r w:rsidR="00800639" w:rsidRPr="003E10C7">
              <w:rPr>
                <w:rFonts w:cs="Arial"/>
                <w:sz w:val="20"/>
                <w:szCs w:val="20"/>
              </w:rPr>
              <w:t>под</w:t>
            </w:r>
            <w:r w:rsidRPr="003E10C7">
              <w:rPr>
                <w:rFonts w:cs="Arial"/>
                <w:sz w:val="20"/>
                <w:szCs w:val="20"/>
              </w:rPr>
              <w:t>программы:</w:t>
            </w:r>
          </w:p>
          <w:p w:rsidR="007431F4" w:rsidRPr="003E10C7" w:rsidRDefault="007431F4" w:rsidP="003E10C7">
            <w:pPr>
              <w:pStyle w:val="ConsPlusNormal"/>
              <w:widowControl/>
              <w:ind w:firstLine="0"/>
              <w:jc w:val="both"/>
            </w:pPr>
            <w:r w:rsidRPr="003E10C7">
              <w:t>Обеспечение доступным и комфортным жильем и коммунальными услугами населения Шекаловского сельского поселения»</w:t>
            </w:r>
          </w:p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выполнение работ по комплексному ремонту инженерных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>систем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>и коммуникаций</w:t>
            </w:r>
            <w:r w:rsidR="00E82239" w:rsidRPr="003E10C7">
              <w:rPr>
                <w:rFonts w:cs="Arial"/>
                <w:sz w:val="20"/>
                <w:szCs w:val="20"/>
              </w:rPr>
              <w:t>;</w:t>
            </w:r>
          </w:p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повышение комфортности проживания с учетом обеспечения доступности отдельных групп населения</w:t>
            </w:r>
            <w:r w:rsidR="00BA59C8" w:rsidRPr="003E10C7">
              <w:rPr>
                <w:rFonts w:cs="Arial"/>
                <w:sz w:val="20"/>
                <w:szCs w:val="20"/>
              </w:rPr>
              <w:t>.</w:t>
            </w:r>
          </w:p>
        </w:tc>
      </w:tr>
      <w:tr w:rsidR="007431F4" w:rsidRPr="003E10C7" w:rsidTr="000A57C7">
        <w:tc>
          <w:tcPr>
            <w:tcW w:w="1221" w:type="pct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Целевые индикаторы и показатели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</w:t>
            </w:r>
          </w:p>
        </w:tc>
        <w:tc>
          <w:tcPr>
            <w:tcW w:w="3779" w:type="pct"/>
            <w:gridSpan w:val="5"/>
          </w:tcPr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 финансирование расходов на обеспечение оптимальных условий жизнедеятельности населения в части повышения уровня обеспеченности населения услугами ЖКХ</w:t>
            </w:r>
          </w:p>
          <w:p w:rsidR="007431F4" w:rsidRPr="003E10C7" w:rsidRDefault="003E10C7" w:rsidP="003E10C7">
            <w:pPr>
              <w:pStyle w:val="a3"/>
              <w:ind w:left="0"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431F4" w:rsidRPr="003E10C7">
              <w:rPr>
                <w:rFonts w:cs="Arial"/>
                <w:bCs/>
                <w:sz w:val="20"/>
                <w:szCs w:val="20"/>
              </w:rPr>
              <w:t>Обеспечение устойчивого развития инфраструктуры в рамках подпрограммы.</w:t>
            </w:r>
          </w:p>
        </w:tc>
      </w:tr>
      <w:tr w:rsidR="007431F4" w:rsidRPr="003E10C7" w:rsidTr="000A57C7">
        <w:tc>
          <w:tcPr>
            <w:tcW w:w="1221" w:type="pct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Этапы и сроки реализации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</w:t>
            </w:r>
          </w:p>
        </w:tc>
        <w:tc>
          <w:tcPr>
            <w:tcW w:w="3779" w:type="pct"/>
            <w:gridSpan w:val="5"/>
          </w:tcPr>
          <w:p w:rsidR="007431F4" w:rsidRPr="003E10C7" w:rsidRDefault="007431F4" w:rsidP="003E10C7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3E10C7">
              <w:rPr>
                <w:rFonts w:ascii="Arial" w:hAnsi="Arial" w:cs="Arial"/>
              </w:rPr>
              <w:t xml:space="preserve">Сроки реализации: 2014-2020 годы </w:t>
            </w:r>
          </w:p>
          <w:p w:rsidR="007431F4" w:rsidRPr="003E10C7" w:rsidRDefault="007431F4" w:rsidP="003E10C7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</w:rPr>
            </w:pPr>
            <w:r w:rsidRPr="003E10C7">
              <w:rPr>
                <w:rFonts w:ascii="Arial" w:hAnsi="Arial" w:cs="Arial"/>
              </w:rPr>
              <w:t>Этапы реализации:</w:t>
            </w:r>
            <w:r w:rsidR="003E10C7" w:rsidRPr="003E10C7">
              <w:rPr>
                <w:rFonts w:ascii="Arial" w:hAnsi="Arial" w:cs="Arial"/>
              </w:rPr>
              <w:t xml:space="preserve"> </w:t>
            </w:r>
            <w:r w:rsidRPr="003E10C7">
              <w:rPr>
                <w:rFonts w:ascii="Arial" w:hAnsi="Arial" w:cs="Arial"/>
                <w:lang w:val="en-US"/>
              </w:rPr>
              <w:t>I</w:t>
            </w:r>
            <w:r w:rsidRPr="003E10C7">
              <w:rPr>
                <w:rFonts w:ascii="Arial" w:hAnsi="Arial" w:cs="Arial"/>
              </w:rPr>
              <w:t xml:space="preserve"> этап – 2014-2020 годы</w:t>
            </w:r>
          </w:p>
        </w:tc>
      </w:tr>
      <w:tr w:rsidR="007431F4" w:rsidRPr="003E10C7" w:rsidTr="00F42699">
        <w:trPr>
          <w:trHeight w:val="75"/>
        </w:trPr>
        <w:tc>
          <w:tcPr>
            <w:tcW w:w="1221" w:type="pct"/>
            <w:vMerge w:val="restart"/>
          </w:tcPr>
          <w:p w:rsidR="007431F4" w:rsidRPr="003E10C7" w:rsidRDefault="007431F4" w:rsidP="003E10C7">
            <w:pPr>
              <w:pStyle w:val="ConsPlusTitle"/>
              <w:jc w:val="both"/>
              <w:rPr>
                <w:b w:val="0"/>
                <w:bCs w:val="0"/>
              </w:rPr>
            </w:pPr>
          </w:p>
          <w:p w:rsidR="007431F4" w:rsidRPr="003E10C7" w:rsidRDefault="007431F4" w:rsidP="003E10C7">
            <w:pPr>
              <w:pStyle w:val="ConsPlusTitle"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Объемы и источники финансирования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1080" w:type="pct"/>
            <w:vMerge w:val="restart"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</w:p>
          <w:p w:rsidR="007431F4" w:rsidRPr="003E10C7" w:rsidRDefault="007431F4" w:rsidP="003E10C7">
            <w:pPr>
              <w:pStyle w:val="ConsPlusNormal"/>
              <w:ind w:firstLine="0"/>
              <w:jc w:val="both"/>
            </w:pPr>
            <w:r w:rsidRPr="003E10C7">
              <w:t>Источники финансирования</w:t>
            </w:r>
          </w:p>
        </w:tc>
        <w:tc>
          <w:tcPr>
            <w:tcW w:w="881" w:type="pct"/>
            <w:vMerge w:val="restart"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  <w:r w:rsidRPr="003E10C7">
              <w:t>Общий объем финансирования</w:t>
            </w:r>
            <w:r w:rsidR="003E10C7" w:rsidRPr="003E10C7">
              <w:t xml:space="preserve"> </w:t>
            </w:r>
            <w:r w:rsidRPr="003E10C7">
              <w:t>муниципальной программы, тыс</w:t>
            </w:r>
            <w:proofErr w:type="gramStart"/>
            <w:r w:rsidRPr="003E10C7">
              <w:t>.р</w:t>
            </w:r>
            <w:proofErr w:type="gramEnd"/>
            <w:r w:rsidRPr="003E10C7">
              <w:t>уб.</w:t>
            </w:r>
          </w:p>
        </w:tc>
        <w:tc>
          <w:tcPr>
            <w:tcW w:w="1818" w:type="pct"/>
            <w:gridSpan w:val="3"/>
            <w:vAlign w:val="center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В том числе </w:t>
            </w:r>
          </w:p>
        </w:tc>
      </w:tr>
      <w:tr w:rsidR="007431F4" w:rsidRPr="003E10C7" w:rsidTr="003E10C7">
        <w:trPr>
          <w:trHeight w:val="75"/>
        </w:trPr>
        <w:tc>
          <w:tcPr>
            <w:tcW w:w="1221" w:type="pct"/>
            <w:vMerge/>
          </w:tcPr>
          <w:p w:rsidR="007431F4" w:rsidRPr="003E10C7" w:rsidRDefault="007431F4" w:rsidP="003E10C7">
            <w:pPr>
              <w:pStyle w:val="ConsPlusTitle"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  <w:vMerge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</w:p>
        </w:tc>
        <w:tc>
          <w:tcPr>
            <w:tcW w:w="881" w:type="pct"/>
            <w:vMerge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</w:p>
        </w:tc>
        <w:tc>
          <w:tcPr>
            <w:tcW w:w="654" w:type="pct"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  <w:r w:rsidRPr="003E10C7">
              <w:t xml:space="preserve">Областной бюджет </w:t>
            </w:r>
          </w:p>
        </w:tc>
        <w:tc>
          <w:tcPr>
            <w:tcW w:w="654" w:type="pct"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  <w:r w:rsidRPr="003E10C7">
              <w:t>Районный бюджет</w:t>
            </w:r>
          </w:p>
        </w:tc>
        <w:tc>
          <w:tcPr>
            <w:tcW w:w="510" w:type="pct"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  <w:r w:rsidRPr="003E10C7">
              <w:t>Бюджет сельского поселения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 xml:space="preserve">Всего 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 xml:space="preserve">        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551.35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551.35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2014 год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1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51.75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1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51.75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1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51.75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1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51.75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2015 год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376D">
              <w:rPr>
                <w:rFonts w:cs="Arial"/>
                <w:sz w:val="20"/>
                <w:szCs w:val="20"/>
              </w:rPr>
              <w:t>108,6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376D">
              <w:rPr>
                <w:rFonts w:cs="Arial"/>
                <w:sz w:val="20"/>
                <w:szCs w:val="20"/>
              </w:rPr>
              <w:t>108,6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376D">
              <w:rPr>
                <w:rFonts w:cs="Arial"/>
                <w:sz w:val="20"/>
                <w:szCs w:val="20"/>
              </w:rPr>
              <w:t>108,6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376D">
              <w:rPr>
                <w:rFonts w:cs="Arial"/>
                <w:sz w:val="20"/>
                <w:szCs w:val="20"/>
              </w:rPr>
              <w:t>108,6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2016 год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376D">
              <w:rPr>
                <w:rFonts w:cs="Arial"/>
                <w:sz w:val="20"/>
                <w:szCs w:val="20"/>
              </w:rPr>
              <w:t>177,7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376D">
              <w:rPr>
                <w:rFonts w:cs="Arial"/>
                <w:sz w:val="20"/>
                <w:szCs w:val="20"/>
              </w:rPr>
              <w:t>177,7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376D">
              <w:rPr>
                <w:rFonts w:cs="Arial"/>
                <w:sz w:val="20"/>
                <w:szCs w:val="20"/>
              </w:rPr>
              <w:t>177,7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9376D">
              <w:rPr>
                <w:rFonts w:cs="Arial"/>
                <w:sz w:val="20"/>
                <w:szCs w:val="20"/>
              </w:rPr>
              <w:t>177,7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2017 год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2018 год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2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5.9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2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5.9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2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5.9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2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5.9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2019 год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2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5.9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2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5.9</w:t>
            </w: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9376D" w:rsidRPr="003E10C7" w:rsidTr="003E10C7">
        <w:trPr>
          <w:trHeight w:val="75"/>
        </w:trPr>
        <w:tc>
          <w:tcPr>
            <w:tcW w:w="1221" w:type="pct"/>
            <w:vMerge/>
          </w:tcPr>
          <w:p w:rsidR="00F9376D" w:rsidRPr="003E10C7" w:rsidRDefault="00F9376D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F9376D" w:rsidRPr="003E10C7" w:rsidRDefault="00F9376D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81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2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5.9</w:t>
            </w: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F9376D" w:rsidRPr="00F9376D" w:rsidRDefault="00F9376D" w:rsidP="00F9376D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9376D">
              <w:rPr>
                <w:rFonts w:cs="Arial"/>
                <w:sz w:val="20"/>
                <w:szCs w:val="20"/>
              </w:rPr>
              <w:t>2</w:t>
            </w:r>
            <w:r w:rsidRPr="00F9376D">
              <w:rPr>
                <w:rFonts w:cs="Arial"/>
                <w:sz w:val="20"/>
                <w:szCs w:val="20"/>
                <w:lang w:val="en-US"/>
              </w:rPr>
              <w:t>5.9</w:t>
            </w:r>
          </w:p>
        </w:tc>
      </w:tr>
      <w:tr w:rsidR="007431F4" w:rsidRPr="003E10C7" w:rsidTr="003E10C7">
        <w:trPr>
          <w:trHeight w:val="75"/>
        </w:trPr>
        <w:tc>
          <w:tcPr>
            <w:tcW w:w="1221" w:type="pct"/>
            <w:vMerge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  <w:r w:rsidRPr="003E10C7">
              <w:t>2020 год</w:t>
            </w:r>
          </w:p>
        </w:tc>
        <w:tc>
          <w:tcPr>
            <w:tcW w:w="881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431F4" w:rsidRPr="003E10C7" w:rsidTr="003E10C7">
        <w:trPr>
          <w:trHeight w:val="75"/>
        </w:trPr>
        <w:tc>
          <w:tcPr>
            <w:tcW w:w="1221" w:type="pct"/>
            <w:vMerge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  <w:r w:rsidRPr="003E10C7">
              <w:t>Подпрограмма 1</w:t>
            </w:r>
          </w:p>
        </w:tc>
        <w:tc>
          <w:tcPr>
            <w:tcW w:w="881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431F4" w:rsidRPr="003E10C7" w:rsidTr="003E10C7">
        <w:trPr>
          <w:trHeight w:val="75"/>
        </w:trPr>
        <w:tc>
          <w:tcPr>
            <w:tcW w:w="1221" w:type="pct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</w:p>
        </w:tc>
        <w:tc>
          <w:tcPr>
            <w:tcW w:w="1080" w:type="pct"/>
          </w:tcPr>
          <w:p w:rsidR="007431F4" w:rsidRPr="003E10C7" w:rsidRDefault="007431F4" w:rsidP="003E10C7">
            <w:pPr>
              <w:pStyle w:val="ConsPlusNormal"/>
              <w:ind w:firstLine="0"/>
              <w:jc w:val="both"/>
            </w:pPr>
            <w:r w:rsidRPr="003E10C7">
              <w:t>Подпрограмма 2</w:t>
            </w:r>
          </w:p>
        </w:tc>
        <w:tc>
          <w:tcPr>
            <w:tcW w:w="881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" w:type="pct"/>
            <w:vAlign w:val="bottom"/>
          </w:tcPr>
          <w:p w:rsidR="007431F4" w:rsidRPr="003E10C7" w:rsidRDefault="007431F4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431F4" w:rsidRPr="003E10C7" w:rsidTr="000A57C7">
        <w:tc>
          <w:tcPr>
            <w:tcW w:w="1221" w:type="pct"/>
          </w:tcPr>
          <w:p w:rsidR="007431F4" w:rsidRPr="003E10C7" w:rsidRDefault="007431F4" w:rsidP="003E10C7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 xml:space="preserve">Ожидаемые конечные результаты реализации муниципальной </w:t>
            </w:r>
            <w:r w:rsidR="00800639" w:rsidRPr="003E10C7">
              <w:rPr>
                <w:b w:val="0"/>
                <w:bCs w:val="0"/>
              </w:rPr>
              <w:t>под</w:t>
            </w:r>
            <w:r w:rsidRPr="003E10C7">
              <w:rPr>
                <w:b w:val="0"/>
                <w:bCs w:val="0"/>
              </w:rPr>
              <w:t>программы</w:t>
            </w:r>
          </w:p>
        </w:tc>
        <w:tc>
          <w:tcPr>
            <w:tcW w:w="3779" w:type="pct"/>
            <w:gridSpan w:val="5"/>
          </w:tcPr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- повышение уровня обеспеченности населения услугами ЖКХ;</w:t>
            </w:r>
          </w:p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– создание комфортных условий проживания граждан</w:t>
            </w:r>
            <w:r w:rsidR="00BA59C8" w:rsidRPr="003E10C7">
              <w:rPr>
                <w:rFonts w:cs="Arial"/>
                <w:sz w:val="20"/>
                <w:szCs w:val="20"/>
              </w:rPr>
              <w:t>.</w:t>
            </w:r>
          </w:p>
          <w:p w:rsidR="007431F4" w:rsidRPr="003E10C7" w:rsidRDefault="007431F4" w:rsidP="003E10C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3E10C7" w:rsidRDefault="00303072" w:rsidP="003E10C7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250AFD">
        <w:rPr>
          <w:rFonts w:cs="Arial"/>
        </w:rPr>
        <w:t>Характеристика проблемы</w:t>
      </w:r>
      <w:r w:rsidR="003E10C7">
        <w:rPr>
          <w:rFonts w:cs="Arial"/>
        </w:rPr>
        <w:t xml:space="preserve"> </w:t>
      </w:r>
    </w:p>
    <w:p w:rsidR="00303072" w:rsidRPr="00250AFD" w:rsidRDefault="003E10C7" w:rsidP="003E10C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303072" w:rsidRPr="00250AFD">
        <w:rPr>
          <w:rFonts w:cs="Arial"/>
        </w:rPr>
        <w:t>Целью подпрограммы</w:t>
      </w:r>
      <w:r>
        <w:rPr>
          <w:rFonts w:cs="Arial"/>
        </w:rPr>
        <w:t xml:space="preserve"> </w:t>
      </w:r>
      <w:r w:rsidR="00303072" w:rsidRPr="00250AFD">
        <w:rPr>
          <w:rFonts w:cs="Arial"/>
        </w:rPr>
        <w:t xml:space="preserve">муниципальной программы </w:t>
      </w:r>
      <w:r w:rsidR="002811DC" w:rsidRPr="00250AFD">
        <w:rPr>
          <w:rFonts w:cs="Arial"/>
        </w:rPr>
        <w:t>«Обеспечение доступным и комфортным жильём и коммунальными услугами населения Шекаловского сельского поселения»</w:t>
      </w:r>
      <w:r w:rsidR="00800639" w:rsidRPr="00250AFD">
        <w:rPr>
          <w:rFonts w:cs="Arial"/>
        </w:rPr>
        <w:t xml:space="preserve"> </w:t>
      </w:r>
      <w:r w:rsidR="00303072" w:rsidRPr="00250AFD">
        <w:rPr>
          <w:rFonts w:cs="Arial"/>
        </w:rPr>
        <w:t>является совершенствование системы комплексного благоустройства</w:t>
      </w:r>
      <w:r>
        <w:rPr>
          <w:rFonts w:cs="Arial"/>
        </w:rPr>
        <w:t xml:space="preserve"> </w:t>
      </w:r>
      <w:r w:rsidR="00303072" w:rsidRPr="00250AFD">
        <w:rPr>
          <w:rFonts w:cs="Arial"/>
        </w:rPr>
        <w:t>Шекаловского сельского поселения,</w:t>
      </w:r>
      <w:r>
        <w:rPr>
          <w:rFonts w:cs="Arial"/>
        </w:rPr>
        <w:t xml:space="preserve"> </w:t>
      </w:r>
      <w:r w:rsidR="00303072" w:rsidRPr="00250AFD">
        <w:rPr>
          <w:rFonts w:cs="Arial"/>
        </w:rPr>
        <w:t>Достижение указанной цели обеспечивается решением следующих задач:</w:t>
      </w:r>
    </w:p>
    <w:p w:rsidR="002811DC" w:rsidRPr="00250AFD" w:rsidRDefault="002811DC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>Обеспечение доступным и комфортным жильем и коммунальными услугами населения Шекаловского сельского поселения»</w:t>
      </w:r>
      <w:r w:rsidR="00777835" w:rsidRPr="00250AFD">
        <w:rPr>
          <w:sz w:val="24"/>
          <w:szCs w:val="24"/>
        </w:rPr>
        <w:t>:</w:t>
      </w:r>
    </w:p>
    <w:p w:rsidR="002811DC" w:rsidRPr="00250AFD" w:rsidRDefault="002811DC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выполнение работ по комплексному ремонту инженерных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 xml:space="preserve">систем </w:t>
      </w:r>
      <w:r w:rsidR="00976FCD" w:rsidRPr="00250AFD">
        <w:rPr>
          <w:rFonts w:cs="Arial"/>
        </w:rPr>
        <w:t>водоснабжения</w:t>
      </w:r>
      <w:r w:rsidRPr="00250AFD">
        <w:rPr>
          <w:rFonts w:cs="Arial"/>
        </w:rPr>
        <w:t xml:space="preserve"> и коммуникаций</w:t>
      </w:r>
      <w:r w:rsidR="00777835" w:rsidRPr="00250AFD">
        <w:rPr>
          <w:rFonts w:cs="Arial"/>
        </w:rPr>
        <w:t>;</w:t>
      </w:r>
      <w:r w:rsidRPr="00250AFD">
        <w:rPr>
          <w:rFonts w:cs="Arial"/>
        </w:rPr>
        <w:t xml:space="preserve"> </w:t>
      </w:r>
    </w:p>
    <w:p w:rsidR="002811DC" w:rsidRPr="00250AFD" w:rsidRDefault="002811DC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повышение комфортности проживания с учетом обеспечения доступности отдельных групп населения</w:t>
      </w:r>
      <w:r w:rsidR="00777835" w:rsidRPr="00250AFD">
        <w:rPr>
          <w:rFonts w:cs="Arial"/>
        </w:rPr>
        <w:t>.</w:t>
      </w:r>
    </w:p>
    <w:p w:rsidR="00800639" w:rsidRPr="00250AFD" w:rsidRDefault="00976FCD" w:rsidP="003E10C7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250AFD">
        <w:rPr>
          <w:rFonts w:ascii="Arial" w:hAnsi="Arial" w:cs="Arial"/>
          <w:sz w:val="24"/>
          <w:szCs w:val="24"/>
          <w:shd w:val="clear" w:color="auto" w:fill="auto"/>
        </w:rPr>
        <w:t xml:space="preserve">Село Шекаловка </w:t>
      </w:r>
      <w:proofErr w:type="spellStart"/>
      <w:r w:rsidRPr="00250AFD">
        <w:rPr>
          <w:rFonts w:ascii="Arial" w:hAnsi="Arial" w:cs="Arial"/>
          <w:sz w:val="24"/>
          <w:szCs w:val="24"/>
          <w:shd w:val="clear" w:color="auto" w:fill="auto"/>
        </w:rPr>
        <w:t>Россошанского</w:t>
      </w:r>
      <w:proofErr w:type="spellEnd"/>
      <w:r w:rsidRPr="00250AFD">
        <w:rPr>
          <w:rFonts w:ascii="Arial" w:hAnsi="Arial" w:cs="Arial"/>
          <w:sz w:val="24"/>
          <w:szCs w:val="24"/>
          <w:shd w:val="clear" w:color="auto" w:fill="auto"/>
        </w:rPr>
        <w:t xml:space="preserve"> муниципального района является пер</w:t>
      </w:r>
      <w:r w:rsidRPr="00250AFD">
        <w:rPr>
          <w:rFonts w:ascii="Arial" w:hAnsi="Arial" w:cs="Arial"/>
          <w:sz w:val="24"/>
          <w:szCs w:val="24"/>
          <w:shd w:val="clear" w:color="auto" w:fill="auto"/>
        </w:rPr>
        <w:softHyphen/>
        <w:t xml:space="preserve">спективным населенным пунктом с численностью населения </w:t>
      </w:r>
      <w:r w:rsidR="003D76B1">
        <w:rPr>
          <w:rFonts w:ascii="Arial" w:hAnsi="Arial" w:cs="Arial"/>
          <w:sz w:val="24"/>
          <w:szCs w:val="24"/>
          <w:shd w:val="clear" w:color="auto" w:fill="auto"/>
        </w:rPr>
        <w:t>690</w:t>
      </w:r>
      <w:r w:rsidRPr="00250AFD">
        <w:rPr>
          <w:rFonts w:ascii="Arial" w:hAnsi="Arial" w:cs="Arial"/>
          <w:sz w:val="24"/>
          <w:szCs w:val="24"/>
          <w:shd w:val="clear" w:color="auto" w:fill="auto"/>
        </w:rPr>
        <w:t xml:space="preserve"> человек. На территории Шекаловского сельского поселения действует сельскохозяйственное предприятие ОАО «Луч», которое насчитывает </w:t>
      </w:r>
      <w:smartTag w:uri="urn:schemas-microsoft-com:office:smarttags" w:element="metricconverter">
        <w:smartTagPr>
          <w:attr w:name="ProductID" w:val="5239 га"/>
        </w:smartTagPr>
        <w:r w:rsidRPr="00250AFD">
          <w:rPr>
            <w:rFonts w:ascii="Arial" w:hAnsi="Arial" w:cs="Arial"/>
            <w:sz w:val="24"/>
            <w:szCs w:val="24"/>
            <w:shd w:val="clear" w:color="auto" w:fill="auto"/>
          </w:rPr>
          <w:t>5239 га</w:t>
        </w:r>
      </w:smartTag>
      <w:r w:rsidRPr="00250AFD">
        <w:rPr>
          <w:rFonts w:ascii="Arial" w:hAnsi="Arial" w:cs="Arial"/>
          <w:sz w:val="24"/>
          <w:szCs w:val="24"/>
          <w:shd w:val="clear" w:color="auto" w:fill="auto"/>
        </w:rPr>
        <w:t xml:space="preserve"> пашни, </w:t>
      </w:r>
      <w:smartTag w:uri="urn:schemas-microsoft-com:office:smarttags" w:element="metricconverter">
        <w:smartTagPr>
          <w:attr w:name="ProductID" w:val="272 га"/>
        </w:smartTagPr>
        <w:r w:rsidRPr="00250AFD">
          <w:rPr>
            <w:rFonts w:ascii="Arial" w:hAnsi="Arial" w:cs="Arial"/>
            <w:sz w:val="24"/>
            <w:szCs w:val="24"/>
            <w:shd w:val="clear" w:color="auto" w:fill="auto"/>
          </w:rPr>
          <w:t>272 га</w:t>
        </w:r>
      </w:smartTag>
      <w:r w:rsidRPr="00250AFD">
        <w:rPr>
          <w:rFonts w:ascii="Arial" w:hAnsi="Arial" w:cs="Arial"/>
          <w:sz w:val="24"/>
          <w:szCs w:val="24"/>
          <w:shd w:val="clear" w:color="auto" w:fill="auto"/>
        </w:rPr>
        <w:t xml:space="preserve"> сенокосов и </w:t>
      </w:r>
      <w:smartTag w:uri="urn:schemas-microsoft-com:office:smarttags" w:element="metricconverter">
        <w:smartTagPr>
          <w:attr w:name="ProductID" w:val="1499 га"/>
        </w:smartTagPr>
        <w:r w:rsidRPr="00250AFD">
          <w:rPr>
            <w:rFonts w:ascii="Arial" w:hAnsi="Arial" w:cs="Arial"/>
            <w:sz w:val="24"/>
            <w:szCs w:val="24"/>
            <w:shd w:val="clear" w:color="auto" w:fill="auto"/>
          </w:rPr>
          <w:t>1499 га</w:t>
        </w:r>
      </w:smartTag>
      <w:r w:rsidRPr="00250AFD">
        <w:rPr>
          <w:rFonts w:ascii="Arial" w:hAnsi="Arial" w:cs="Arial"/>
          <w:sz w:val="24"/>
          <w:szCs w:val="24"/>
          <w:shd w:val="clear" w:color="auto" w:fill="auto"/>
        </w:rPr>
        <w:t xml:space="preserve"> пастбищ.</w:t>
      </w:r>
    </w:p>
    <w:p w:rsidR="00976FCD" w:rsidRPr="00250AFD" w:rsidRDefault="00976FCD" w:rsidP="003E10C7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250AFD">
        <w:rPr>
          <w:rFonts w:ascii="Arial" w:hAnsi="Arial" w:cs="Arial"/>
          <w:sz w:val="24"/>
          <w:szCs w:val="24"/>
          <w:shd w:val="clear" w:color="auto" w:fill="auto"/>
        </w:rPr>
        <w:t>На фермах предприятия содержится крупный рогатый скот в количестве 1305 гол., из них коров 390 гол., к 2017 году планируется увеличение поголовья КРС до 1400 гол., в т.ч. коров 400 голов.</w:t>
      </w:r>
    </w:p>
    <w:p w:rsidR="00976FCD" w:rsidRPr="00250AFD" w:rsidRDefault="00976FCD" w:rsidP="003E10C7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250AFD">
        <w:rPr>
          <w:rFonts w:ascii="Arial" w:hAnsi="Arial" w:cs="Arial"/>
          <w:sz w:val="24"/>
          <w:szCs w:val="24"/>
          <w:shd w:val="clear" w:color="auto" w:fill="auto"/>
        </w:rPr>
        <w:t>Основное направление - производство мяса, молока, зерна.</w:t>
      </w:r>
    </w:p>
    <w:p w:rsidR="00976FCD" w:rsidRPr="00250AFD" w:rsidRDefault="00976FCD" w:rsidP="003E10C7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auto"/>
        </w:rPr>
      </w:pPr>
      <w:r w:rsidRPr="00250AFD">
        <w:rPr>
          <w:rFonts w:ascii="Arial" w:hAnsi="Arial" w:cs="Arial"/>
          <w:sz w:val="24"/>
          <w:szCs w:val="24"/>
          <w:shd w:val="clear" w:color="auto" w:fill="auto"/>
        </w:rPr>
        <w:t xml:space="preserve">Предприятие стабильно развивается. Населенный пункт полностью газифицирован. Имеются автодороги с твердым покрытием, которые связывают </w:t>
      </w:r>
      <w:proofErr w:type="spellStart"/>
      <w:r w:rsidRPr="00250AFD">
        <w:rPr>
          <w:rFonts w:ascii="Arial" w:hAnsi="Arial" w:cs="Arial"/>
          <w:sz w:val="24"/>
          <w:szCs w:val="24"/>
          <w:shd w:val="clear" w:color="auto" w:fill="auto"/>
        </w:rPr>
        <w:t>с.Шекаловка</w:t>
      </w:r>
      <w:proofErr w:type="spellEnd"/>
      <w:r w:rsidRPr="00250AFD">
        <w:rPr>
          <w:rFonts w:ascii="Arial" w:hAnsi="Arial" w:cs="Arial"/>
          <w:sz w:val="24"/>
          <w:szCs w:val="24"/>
          <w:shd w:val="clear" w:color="auto" w:fill="auto"/>
        </w:rPr>
        <w:t xml:space="preserve"> с райцентром. В селе работают объекты социальной сферы: </w:t>
      </w:r>
      <w:proofErr w:type="spellStart"/>
      <w:r w:rsidRPr="00250AFD">
        <w:rPr>
          <w:rFonts w:ascii="Arial" w:hAnsi="Arial" w:cs="Arial"/>
          <w:sz w:val="24"/>
          <w:szCs w:val="24"/>
          <w:shd w:val="clear" w:color="auto" w:fill="auto"/>
        </w:rPr>
        <w:t>Шекаловская</w:t>
      </w:r>
      <w:proofErr w:type="spellEnd"/>
      <w:r w:rsidRPr="00250AFD">
        <w:rPr>
          <w:rFonts w:ascii="Arial" w:hAnsi="Arial" w:cs="Arial"/>
          <w:sz w:val="24"/>
          <w:szCs w:val="24"/>
          <w:shd w:val="clear" w:color="auto" w:fill="auto"/>
        </w:rPr>
        <w:t xml:space="preserve"> общеобразовательная школа на 100 учащихся, фельдшерский акушерский пункт на 20 посещений в смену, дом культуры на 200 мест, библиотека на 15 мест, почтовое отделение,</w:t>
      </w:r>
      <w:r w:rsidR="00E82239" w:rsidRPr="00250AFD">
        <w:rPr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Pr="00250AFD">
        <w:rPr>
          <w:rFonts w:ascii="Arial" w:hAnsi="Arial" w:cs="Arial"/>
          <w:sz w:val="24"/>
          <w:szCs w:val="24"/>
          <w:shd w:val="clear" w:color="auto" w:fill="auto"/>
        </w:rPr>
        <w:t>узел связи.</w:t>
      </w:r>
    </w:p>
    <w:p w:rsidR="00CA4FEA" w:rsidRPr="00250AFD" w:rsidRDefault="009330BB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На территории Шекал</w:t>
      </w:r>
      <w:r w:rsidR="00CA4FEA" w:rsidRPr="00250AFD">
        <w:rPr>
          <w:rFonts w:cs="Arial"/>
        </w:rPr>
        <w:t>овского сельского поселения имею</w:t>
      </w:r>
      <w:r w:rsidRPr="00250AFD">
        <w:rPr>
          <w:rFonts w:cs="Arial"/>
        </w:rPr>
        <w:t>тся</w:t>
      </w:r>
      <w:r w:rsidR="00ED3834" w:rsidRPr="00250AFD">
        <w:rPr>
          <w:rFonts w:cs="Arial"/>
        </w:rPr>
        <w:t>:</w:t>
      </w:r>
      <w:r w:rsidR="003E10C7">
        <w:rPr>
          <w:rFonts w:cs="Arial"/>
        </w:rPr>
        <w:t xml:space="preserve"> </w:t>
      </w:r>
      <w:r w:rsidR="00ED3834" w:rsidRPr="00250AFD">
        <w:rPr>
          <w:rFonts w:cs="Arial"/>
        </w:rPr>
        <w:t xml:space="preserve">водопроводные сети протяженностью </w:t>
      </w:r>
      <w:smartTag w:uri="urn:schemas-microsoft-com:office:smarttags" w:element="metricconverter">
        <w:smartTagPr>
          <w:attr w:name="ProductID" w:val="21 км"/>
        </w:smartTagPr>
        <w:r w:rsidR="00ED3834" w:rsidRPr="00250AFD">
          <w:rPr>
            <w:rFonts w:cs="Arial"/>
          </w:rPr>
          <w:t>21 км</w:t>
        </w:r>
      </w:smartTag>
      <w:r w:rsidR="00ED3834" w:rsidRPr="00250AFD">
        <w:rPr>
          <w:rFonts w:cs="Arial"/>
        </w:rPr>
        <w:t>, башни водонапорные 3</w:t>
      </w:r>
      <w:r w:rsidR="003D76B1">
        <w:rPr>
          <w:rFonts w:cs="Arial"/>
        </w:rPr>
        <w:t xml:space="preserve"> </w:t>
      </w:r>
      <w:r w:rsidR="00ED3834" w:rsidRPr="00250AFD">
        <w:rPr>
          <w:rFonts w:cs="Arial"/>
        </w:rPr>
        <w:t>шт.,</w:t>
      </w:r>
      <w:r w:rsidR="00E82239" w:rsidRPr="00250AFD">
        <w:rPr>
          <w:rFonts w:cs="Arial"/>
        </w:rPr>
        <w:t xml:space="preserve"> </w:t>
      </w:r>
      <w:proofErr w:type="spellStart"/>
      <w:r w:rsidR="00ED3834" w:rsidRPr="00250AFD">
        <w:rPr>
          <w:rFonts w:cs="Arial"/>
        </w:rPr>
        <w:t>артскважина</w:t>
      </w:r>
      <w:proofErr w:type="spellEnd"/>
      <w:r w:rsidR="00ED3834" w:rsidRPr="00250AFD">
        <w:rPr>
          <w:rFonts w:cs="Arial"/>
        </w:rPr>
        <w:t>. Износ составляет 90%.Требуется капитальный и текущий ремонт сетей водоснабжения</w:t>
      </w:r>
    </w:p>
    <w:p w:rsidR="002171BD" w:rsidRPr="00250AFD" w:rsidRDefault="003E10C7" w:rsidP="003E10C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2171BD" w:rsidRPr="00250AFD">
        <w:rPr>
          <w:rFonts w:cs="Arial"/>
        </w:rPr>
        <w:t>Инфраструктура водоснабжения в Шекаловском сельском поселении на протяжении ряда лет недостаточно финансировалась, вследствие чего ее технический уровень значительно отстал от потребностей настоящего времени.</w:t>
      </w:r>
    </w:p>
    <w:p w:rsidR="002171BD" w:rsidRPr="00250AFD" w:rsidRDefault="002171BD" w:rsidP="003E10C7">
      <w:pPr>
        <w:ind w:firstLine="709"/>
        <w:rPr>
          <w:rFonts w:cs="Arial"/>
        </w:rPr>
      </w:pPr>
      <w:r w:rsidRPr="00250AFD">
        <w:rPr>
          <w:rFonts w:cs="Arial"/>
        </w:rPr>
        <w:t>Ухудшение технического состояния водопроводных сетей влекут за собой ухудшение качества питьевой воды, что создает серьезную опасность для здоровья населения.</w:t>
      </w:r>
    </w:p>
    <w:p w:rsidR="002171BD" w:rsidRPr="00250AFD" w:rsidRDefault="002171BD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В состав Шекаловского сельского поселения входит 7 населенных пунктов, два из них обеспечено централизованным водоснабжением</w:t>
      </w:r>
      <w:r w:rsidR="00E82239" w:rsidRPr="00250AFD">
        <w:rPr>
          <w:rFonts w:cs="Arial"/>
        </w:rPr>
        <w:t>,</w:t>
      </w:r>
      <w:r w:rsidRPr="00250AFD">
        <w:rPr>
          <w:rFonts w:cs="Arial"/>
        </w:rPr>
        <w:t xml:space="preserve"> что составляет 90% к общей численности домовладений поселения. На балансе сельского поселения стоит </w:t>
      </w:r>
      <w:smartTag w:uri="urn:schemas-microsoft-com:office:smarttags" w:element="metricconverter">
        <w:smartTagPr>
          <w:attr w:name="ProductID" w:val="21 км"/>
        </w:smartTagPr>
        <w:r w:rsidRPr="00250AFD">
          <w:rPr>
            <w:rFonts w:cs="Arial"/>
          </w:rPr>
          <w:t>21 км</w:t>
        </w:r>
      </w:smartTag>
      <w:proofErr w:type="gramStart"/>
      <w:r w:rsidRPr="00250AFD">
        <w:rPr>
          <w:rFonts w:cs="Arial"/>
        </w:rPr>
        <w:t>.</w:t>
      </w:r>
      <w:proofErr w:type="gramEnd"/>
      <w:r w:rsidRPr="00250AFD">
        <w:rPr>
          <w:rFonts w:cs="Arial"/>
        </w:rPr>
        <w:t xml:space="preserve"> </w:t>
      </w:r>
      <w:proofErr w:type="gramStart"/>
      <w:r w:rsidRPr="00250AFD">
        <w:rPr>
          <w:rFonts w:cs="Arial"/>
        </w:rPr>
        <w:t>в</w:t>
      </w:r>
      <w:proofErr w:type="gramEnd"/>
      <w:r w:rsidRPr="00250AFD">
        <w:rPr>
          <w:rFonts w:cs="Arial"/>
        </w:rPr>
        <w:t>одопроводных сетей.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 xml:space="preserve">Высокая степень физического износа водопроводных сетей и оборудования приводит к частым авариям. Водопроводные сети требуют капитального ремонта, а выходящее из строя оборудование – замены. Кроме того, изношенность сетей отрицательно сказывается на качестве и составе питьевой воды. </w:t>
      </w:r>
    </w:p>
    <w:p w:rsidR="00303072" w:rsidRPr="00250AFD" w:rsidRDefault="00303072" w:rsidP="003E10C7">
      <w:pPr>
        <w:ind w:firstLine="709"/>
        <w:rPr>
          <w:rFonts w:cs="Arial"/>
        </w:rPr>
      </w:pPr>
      <w:r w:rsidRPr="00250AFD">
        <w:rPr>
          <w:rFonts w:cs="Arial"/>
        </w:rPr>
        <w:lastRenderedPageBreak/>
        <w:t xml:space="preserve">В этой связи и разработана </w:t>
      </w:r>
      <w:r w:rsidR="006F70F9" w:rsidRPr="00250AFD">
        <w:rPr>
          <w:rFonts w:cs="Arial"/>
        </w:rPr>
        <w:t xml:space="preserve">подпрограмма </w:t>
      </w:r>
      <w:r w:rsidR="002811DC" w:rsidRPr="00250AFD">
        <w:rPr>
          <w:rFonts w:cs="Arial"/>
        </w:rPr>
        <w:t>«Создание условий для обеспечения качественными услугами ЖКХ населения Шекаловского сельского поселения»</w:t>
      </w:r>
      <w:r w:rsidR="006F70F9" w:rsidRPr="00250AFD">
        <w:rPr>
          <w:rFonts w:cs="Arial"/>
        </w:rPr>
        <w:t xml:space="preserve"> </w:t>
      </w:r>
      <w:r w:rsidRPr="00250AFD">
        <w:rPr>
          <w:rFonts w:cs="Arial"/>
        </w:rPr>
        <w:t>м</w:t>
      </w:r>
      <w:r w:rsidR="006F70F9" w:rsidRPr="00250AFD">
        <w:rPr>
          <w:rFonts w:cs="Arial"/>
        </w:rPr>
        <w:t>униципальной</w:t>
      </w:r>
      <w:r w:rsidRPr="00250AFD">
        <w:rPr>
          <w:rFonts w:cs="Arial"/>
        </w:rPr>
        <w:t xml:space="preserve"> </w:t>
      </w:r>
      <w:r w:rsidR="006F70F9" w:rsidRPr="00250AFD">
        <w:rPr>
          <w:rFonts w:cs="Arial"/>
        </w:rPr>
        <w:t>целевой программы</w:t>
      </w:r>
      <w:r w:rsidRPr="00250AFD">
        <w:rPr>
          <w:rFonts w:cs="Arial"/>
        </w:rPr>
        <w:t xml:space="preserve"> «</w:t>
      </w:r>
      <w:r w:rsidR="002811DC" w:rsidRPr="00250AFD">
        <w:rPr>
          <w:rFonts w:cs="Arial"/>
        </w:rPr>
        <w:t>Обеспечение доступным и комфортным жильём и коммунальными услугами населения Шекаловского сельского поселения»</w:t>
      </w:r>
      <w:r w:rsidRPr="00250AFD">
        <w:rPr>
          <w:rFonts w:cs="Arial"/>
        </w:rPr>
        <w:t xml:space="preserve">, которая является комплексом взаимоувязанных мероприятий, направленных на достижение поставленных целей и задач. </w:t>
      </w:r>
    </w:p>
    <w:p w:rsidR="003E10C7" w:rsidRDefault="00303072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Реализация программы позволит сформировать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условия, благоприятно влияющие на психологическое состояние граждан, сформировать активную гражданскую позицию жителей поселения.</w:t>
      </w:r>
      <w:r w:rsidR="003E10C7">
        <w:rPr>
          <w:rFonts w:cs="Arial"/>
        </w:rPr>
        <w:t xml:space="preserve"> </w:t>
      </w:r>
    </w:p>
    <w:p w:rsidR="003E10C7" w:rsidRDefault="005A3BD3" w:rsidP="003E10C7">
      <w:pPr>
        <w:numPr>
          <w:ilvl w:val="0"/>
          <w:numId w:val="35"/>
        </w:numPr>
        <w:ind w:left="0" w:firstLine="709"/>
        <w:rPr>
          <w:rFonts w:cs="Arial"/>
        </w:rPr>
      </w:pPr>
      <w:r w:rsidRPr="00250AFD">
        <w:rPr>
          <w:rFonts w:cs="Arial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подпрограммы, сроков и этапов реализации муниципальной подпрограммы.</w:t>
      </w:r>
      <w:r w:rsidR="003E10C7">
        <w:rPr>
          <w:rFonts w:cs="Arial"/>
        </w:rPr>
        <w:t xml:space="preserve"> </w:t>
      </w:r>
    </w:p>
    <w:p w:rsidR="00FD3186" w:rsidRPr="00250AFD" w:rsidRDefault="00FD3186" w:rsidP="003E10C7">
      <w:pPr>
        <w:ind w:firstLine="709"/>
        <w:rPr>
          <w:rFonts w:eastAsia="Arial" w:cs="Arial"/>
        </w:rPr>
      </w:pPr>
      <w:r w:rsidRPr="00250AFD">
        <w:rPr>
          <w:rFonts w:cs="Arial"/>
        </w:rPr>
        <w:t xml:space="preserve">Данная подпрограмма объединяет мероприятия обеспечивающего характера, направленные на </w:t>
      </w:r>
      <w:r w:rsidRPr="00250AFD">
        <w:rPr>
          <w:rFonts w:eastAsia="Arial" w:cs="Arial"/>
        </w:rPr>
        <w:t>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3E10C7">
        <w:rPr>
          <w:rFonts w:eastAsia="Arial" w:cs="Arial"/>
        </w:rPr>
        <w:t xml:space="preserve"> </w:t>
      </w:r>
      <w:r w:rsidRPr="00250AFD">
        <w:rPr>
          <w:rFonts w:eastAsia="Arial" w:cs="Arial"/>
        </w:rPr>
        <w:t>Шекаловского сельского поселения.</w:t>
      </w:r>
    </w:p>
    <w:p w:rsidR="00FD3186" w:rsidRPr="00250AFD" w:rsidRDefault="00FD3186" w:rsidP="003E10C7">
      <w:pPr>
        <w:ind w:firstLine="709"/>
        <w:rPr>
          <w:rFonts w:cs="Arial"/>
        </w:rPr>
      </w:pPr>
      <w:r w:rsidRPr="00250AFD">
        <w:rPr>
          <w:rFonts w:cs="Arial"/>
        </w:rPr>
        <w:t>Для достижения основной цели подпрограммы будут решаться задачи:</w:t>
      </w:r>
    </w:p>
    <w:p w:rsidR="00FD3186" w:rsidRPr="00250AFD" w:rsidRDefault="00FD3186" w:rsidP="003E10C7">
      <w:pPr>
        <w:ind w:firstLine="709"/>
        <w:rPr>
          <w:rFonts w:cs="Arial"/>
        </w:rPr>
      </w:pPr>
      <w:r w:rsidRPr="00250AFD">
        <w:rPr>
          <w:rFonts w:cs="Arial"/>
        </w:rPr>
        <w:t>- обеспечение выполнения работ по текущему ре</w:t>
      </w:r>
      <w:r w:rsidR="000A57C7" w:rsidRPr="00250AFD">
        <w:rPr>
          <w:rFonts w:cs="Arial"/>
        </w:rPr>
        <w:t xml:space="preserve">монту объектов коммунальной </w:t>
      </w:r>
      <w:r w:rsidRPr="00250AFD">
        <w:rPr>
          <w:rFonts w:cs="Arial"/>
        </w:rPr>
        <w:t>инфраструктуры;</w:t>
      </w:r>
    </w:p>
    <w:p w:rsidR="00FD3186" w:rsidRPr="00250AFD" w:rsidRDefault="00FD3186" w:rsidP="003E10C7">
      <w:pPr>
        <w:tabs>
          <w:tab w:val="left" w:pos="0"/>
          <w:tab w:val="left" w:pos="993"/>
        </w:tabs>
        <w:ind w:firstLine="709"/>
        <w:rPr>
          <w:rFonts w:cs="Arial"/>
        </w:rPr>
      </w:pPr>
      <w:r w:rsidRPr="00250AFD">
        <w:rPr>
          <w:rFonts w:eastAsia="MS Mincho" w:cs="Arial"/>
        </w:rPr>
        <w:t xml:space="preserve">-обеспечение населения </w:t>
      </w:r>
      <w:r w:rsidRPr="00250AFD">
        <w:rPr>
          <w:rFonts w:cs="Arial"/>
        </w:rPr>
        <w:t xml:space="preserve">бесперебойной подачи </w:t>
      </w:r>
      <w:r w:rsidRPr="00250AFD">
        <w:rPr>
          <w:rFonts w:eastAsia="MS Mincho" w:cs="Arial"/>
        </w:rPr>
        <w:t>питьевой водой, соответствующей требованиям безопасности и безвредности, установленными санитарно-эпидемиологическими правилами</w:t>
      </w:r>
      <w:r w:rsidR="00777835" w:rsidRPr="00250AFD">
        <w:rPr>
          <w:rFonts w:eastAsia="MS Mincho" w:cs="Arial"/>
        </w:rPr>
        <w:t>.</w:t>
      </w:r>
      <w:r w:rsidRPr="00250AFD">
        <w:rPr>
          <w:rFonts w:cs="Arial"/>
        </w:rPr>
        <w:t xml:space="preserve"> </w:t>
      </w:r>
    </w:p>
    <w:p w:rsidR="00303072" w:rsidRPr="00250AFD" w:rsidRDefault="00303072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Основными целями программы являются:</w:t>
      </w:r>
    </w:p>
    <w:p w:rsidR="002811DC" w:rsidRPr="00250AFD" w:rsidRDefault="002811DC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– </w:t>
      </w:r>
      <w:r w:rsidR="00FD3186" w:rsidRPr="00250AFD">
        <w:rPr>
          <w:rFonts w:cs="Arial"/>
        </w:rPr>
        <w:t>обеспечение выполнения работ по текущему</w:t>
      </w:r>
      <w:r w:rsidRPr="00250AFD">
        <w:rPr>
          <w:rFonts w:cs="Arial"/>
        </w:rPr>
        <w:t xml:space="preserve"> ремонту инженерных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систем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и коммуникаций</w:t>
      </w:r>
      <w:r w:rsidR="00777835" w:rsidRPr="00250AFD">
        <w:rPr>
          <w:rFonts w:cs="Arial"/>
        </w:rPr>
        <w:t>;</w:t>
      </w:r>
      <w:r w:rsidRPr="00250AFD">
        <w:rPr>
          <w:rFonts w:cs="Arial"/>
        </w:rPr>
        <w:t xml:space="preserve"> </w:t>
      </w:r>
    </w:p>
    <w:p w:rsidR="002811DC" w:rsidRPr="00250AFD" w:rsidRDefault="002811DC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повышение комфортности проживания с учетом обеспечения доступности отдельных групп населения;</w:t>
      </w:r>
    </w:p>
    <w:p w:rsidR="00FD3186" w:rsidRPr="00250AFD" w:rsidRDefault="00FD3186" w:rsidP="003E10C7">
      <w:pPr>
        <w:tabs>
          <w:tab w:val="left" w:pos="851"/>
          <w:tab w:val="left" w:pos="993"/>
        </w:tabs>
        <w:ind w:firstLine="709"/>
        <w:rPr>
          <w:rFonts w:cs="Arial"/>
        </w:rPr>
      </w:pPr>
      <w:r w:rsidRPr="00250AFD">
        <w:rPr>
          <w:rFonts w:eastAsia="MS Mincho" w:cs="Arial"/>
        </w:rPr>
        <w:t>-обеспечение населения</w:t>
      </w:r>
      <w:r w:rsidRPr="00250AFD">
        <w:rPr>
          <w:rFonts w:cs="Arial"/>
        </w:rPr>
        <w:t xml:space="preserve"> </w:t>
      </w:r>
      <w:r w:rsidRPr="00250AFD">
        <w:rPr>
          <w:rFonts w:eastAsia="MS Mincho" w:cs="Arial"/>
        </w:rPr>
        <w:t>питьевой водой, соответствующей требованиям безопасности и безвредности, установленными санитарн</w:t>
      </w:r>
      <w:r w:rsidR="00777835" w:rsidRPr="00250AFD">
        <w:rPr>
          <w:rFonts w:eastAsia="MS Mincho" w:cs="Arial"/>
        </w:rPr>
        <w:t>о-эпидемиологическими правилами.</w:t>
      </w:r>
      <w:r w:rsidRPr="00250AFD">
        <w:rPr>
          <w:rFonts w:cs="Arial"/>
        </w:rPr>
        <w:t xml:space="preserve"> </w:t>
      </w:r>
    </w:p>
    <w:p w:rsidR="00303072" w:rsidRPr="00250AFD" w:rsidRDefault="00303072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Основные задачи программы:</w:t>
      </w:r>
    </w:p>
    <w:p w:rsidR="007E5356" w:rsidRPr="00250AFD" w:rsidRDefault="007E5356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выполнение работ по комплексному ремонту инженерных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систем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и коммуникаций</w:t>
      </w:r>
      <w:r w:rsidR="00777835" w:rsidRPr="00250AFD">
        <w:rPr>
          <w:rFonts w:cs="Arial"/>
        </w:rPr>
        <w:t>;</w:t>
      </w:r>
      <w:r w:rsidRPr="00250AFD">
        <w:rPr>
          <w:rFonts w:cs="Arial"/>
        </w:rPr>
        <w:t xml:space="preserve"> </w:t>
      </w:r>
    </w:p>
    <w:p w:rsidR="007E5356" w:rsidRPr="00250AFD" w:rsidRDefault="007E5356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повышение комфортности проживания с учетом обеспечения доступности отдельных групп населения;</w:t>
      </w:r>
    </w:p>
    <w:p w:rsidR="00303072" w:rsidRPr="00250AFD" w:rsidRDefault="00EA47A3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-</w:t>
      </w:r>
      <w:r w:rsidR="00777835" w:rsidRPr="00250AFD">
        <w:rPr>
          <w:rFonts w:cs="Arial"/>
        </w:rPr>
        <w:t xml:space="preserve"> р</w:t>
      </w:r>
      <w:r w:rsidR="007E5356" w:rsidRPr="00250AFD">
        <w:rPr>
          <w:rFonts w:cs="Arial"/>
        </w:rPr>
        <w:t>емонт и содержание сетей водоснабжения Шекаловского сельского поселения;</w:t>
      </w:r>
    </w:p>
    <w:p w:rsidR="003E10C7" w:rsidRDefault="00FD3186" w:rsidP="003E10C7">
      <w:pPr>
        <w:tabs>
          <w:tab w:val="left" w:pos="851"/>
          <w:tab w:val="left" w:pos="993"/>
        </w:tabs>
        <w:ind w:firstLine="709"/>
        <w:rPr>
          <w:rFonts w:cs="Arial"/>
        </w:rPr>
      </w:pPr>
      <w:r w:rsidRPr="00250AFD">
        <w:rPr>
          <w:rFonts w:eastAsia="MS Mincho" w:cs="Arial"/>
        </w:rPr>
        <w:t>-обеспечение населения</w:t>
      </w:r>
      <w:r w:rsidRPr="00250AFD">
        <w:rPr>
          <w:rFonts w:cs="Arial"/>
        </w:rPr>
        <w:t xml:space="preserve"> </w:t>
      </w:r>
      <w:r w:rsidRPr="00250AFD">
        <w:rPr>
          <w:rFonts w:eastAsia="MS Mincho" w:cs="Arial"/>
        </w:rPr>
        <w:t>питьевой водой, соответствующей требованиям безопасности и безвредности, установленными санитарно-эпидемиологическими правилами</w:t>
      </w:r>
      <w:r w:rsidR="00777835" w:rsidRPr="00250AFD">
        <w:rPr>
          <w:rFonts w:eastAsia="MS Mincho" w:cs="Arial"/>
        </w:rPr>
        <w:t>.</w:t>
      </w:r>
      <w:r w:rsidRPr="00250AFD">
        <w:rPr>
          <w:rFonts w:cs="Arial"/>
        </w:rPr>
        <w:t xml:space="preserve"> </w:t>
      </w:r>
      <w:r w:rsidR="003E10C7">
        <w:rPr>
          <w:rFonts w:cs="Arial"/>
        </w:rPr>
        <w:t xml:space="preserve"> </w:t>
      </w:r>
    </w:p>
    <w:p w:rsidR="00303072" w:rsidRPr="00250AFD" w:rsidRDefault="00303072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3. </w:t>
      </w:r>
      <w:r w:rsidR="005A3BD3" w:rsidRPr="00250AFD">
        <w:rPr>
          <w:rFonts w:cs="Arial"/>
        </w:rPr>
        <w:t>Характеристика основных мероприятий подпрограммы</w:t>
      </w:r>
    </w:p>
    <w:p w:rsidR="00303072" w:rsidRPr="00250AFD" w:rsidRDefault="006F70F9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Подп</w:t>
      </w:r>
      <w:r w:rsidR="00303072" w:rsidRPr="00250AFD">
        <w:rPr>
          <w:rFonts w:cs="Arial"/>
        </w:rPr>
        <w:t>рограмма носит социальную направленность</w:t>
      </w:r>
      <w:r w:rsidR="00E82239" w:rsidRPr="00250AFD">
        <w:rPr>
          <w:rFonts w:cs="Arial"/>
        </w:rPr>
        <w:t xml:space="preserve">. </w:t>
      </w:r>
    </w:p>
    <w:p w:rsidR="00303072" w:rsidRPr="00250AFD" w:rsidRDefault="00303072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Социальный эффект программы будет выражен:</w:t>
      </w:r>
    </w:p>
    <w:p w:rsidR="007E5356" w:rsidRPr="00250AFD" w:rsidRDefault="007E5356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>-</w:t>
      </w:r>
      <w:r w:rsidR="00777835" w:rsidRPr="00250AFD">
        <w:rPr>
          <w:sz w:val="24"/>
          <w:szCs w:val="24"/>
        </w:rPr>
        <w:t xml:space="preserve"> о</w:t>
      </w:r>
      <w:r w:rsidRPr="00250AFD">
        <w:rPr>
          <w:sz w:val="24"/>
          <w:szCs w:val="24"/>
        </w:rPr>
        <w:t>беспечение доступным и комфортным жильем и коммунальными услугами населения Шекаловского сельского поселения</w:t>
      </w:r>
      <w:r w:rsidR="00777835" w:rsidRPr="00250AFD">
        <w:rPr>
          <w:sz w:val="24"/>
          <w:szCs w:val="24"/>
        </w:rPr>
        <w:t>;</w:t>
      </w:r>
    </w:p>
    <w:p w:rsidR="007E5356" w:rsidRPr="00250AFD" w:rsidRDefault="007E5356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повышение комфортности проживания с учетом обеспечения доступности отдельных групп населения;</w:t>
      </w:r>
    </w:p>
    <w:p w:rsidR="007E5356" w:rsidRPr="00250AFD" w:rsidRDefault="00777835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lastRenderedPageBreak/>
        <w:t xml:space="preserve">- </w:t>
      </w:r>
      <w:r w:rsidR="007E5356" w:rsidRPr="00250AFD">
        <w:rPr>
          <w:rFonts w:cs="Arial"/>
        </w:rPr>
        <w:t>финансирование расходов на обеспечение оптимальных условий жизнедеятельности населения в части повышения уровня обеспеченности населения услугами ЖКХ</w:t>
      </w:r>
      <w:r w:rsidRPr="00250AFD">
        <w:rPr>
          <w:rFonts w:cs="Arial"/>
        </w:rPr>
        <w:t>.</w:t>
      </w:r>
    </w:p>
    <w:p w:rsidR="003E10C7" w:rsidRDefault="003E10C7" w:rsidP="003E10C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7E5356" w:rsidRPr="00250AFD">
        <w:rPr>
          <w:b w:val="0"/>
          <w:bCs w:val="0"/>
          <w:sz w:val="24"/>
          <w:szCs w:val="24"/>
        </w:rPr>
        <w:t>Обеспечение устойчивого развития инфраструктуры в рамках подпрограммы.</w:t>
      </w:r>
      <w:r>
        <w:rPr>
          <w:b w:val="0"/>
          <w:bCs w:val="0"/>
          <w:sz w:val="24"/>
          <w:szCs w:val="24"/>
        </w:rPr>
        <w:t xml:space="preserve"> </w:t>
      </w:r>
    </w:p>
    <w:p w:rsidR="001466F3" w:rsidRPr="00250AFD" w:rsidRDefault="001466F3" w:rsidP="003E10C7">
      <w:pPr>
        <w:ind w:firstLine="709"/>
        <w:rPr>
          <w:rFonts w:cs="Arial"/>
        </w:rPr>
      </w:pPr>
      <w:r w:rsidRPr="00250AFD">
        <w:rPr>
          <w:rFonts w:cs="Arial"/>
        </w:rPr>
        <w:t>Таблица № 1 - Показатели ЖКХ в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Шекаловском сельском поселении</w:t>
      </w:r>
    </w:p>
    <w:p w:rsidR="002055E2" w:rsidRPr="00250AFD" w:rsidRDefault="002055E2" w:rsidP="003E10C7">
      <w:pPr>
        <w:ind w:firstLine="709"/>
        <w:rPr>
          <w:rFonts w:cs="Arial"/>
        </w:rPr>
      </w:pPr>
    </w:p>
    <w:tbl>
      <w:tblPr>
        <w:tblW w:w="9552" w:type="dxa"/>
        <w:jc w:val="center"/>
        <w:tblInd w:w="-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344"/>
        <w:gridCol w:w="2232"/>
        <w:gridCol w:w="1976"/>
      </w:tblGrid>
      <w:tr w:rsidR="001466F3" w:rsidRPr="00250AFD" w:rsidTr="000A57C7">
        <w:trPr>
          <w:trHeight w:val="555"/>
          <w:jc w:val="center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Показатель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Ед. 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Значение показателя</w:t>
            </w:r>
          </w:p>
        </w:tc>
      </w:tr>
      <w:tr w:rsidR="001466F3" w:rsidRPr="00250AFD" w:rsidTr="00F913CD">
        <w:trPr>
          <w:trHeight w:val="355"/>
          <w:jc w:val="center"/>
        </w:trPr>
        <w:tc>
          <w:tcPr>
            <w:tcW w:w="9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Водоснабжение</w:t>
            </w:r>
          </w:p>
        </w:tc>
      </w:tr>
      <w:tr w:rsidR="001466F3" w:rsidRPr="00250AFD" w:rsidTr="000A57C7">
        <w:trPr>
          <w:trHeight w:val="335"/>
          <w:jc w:val="center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 xml:space="preserve">Скважины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B85187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1</w:t>
            </w:r>
          </w:p>
        </w:tc>
      </w:tr>
      <w:tr w:rsidR="001466F3" w:rsidRPr="00250AFD" w:rsidTr="000A57C7">
        <w:trPr>
          <w:trHeight w:val="120"/>
          <w:jc w:val="center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из них в рабочем состоянии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E82239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B85187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1</w:t>
            </w:r>
          </w:p>
        </w:tc>
      </w:tr>
      <w:tr w:rsidR="001466F3" w:rsidRPr="00250AFD" w:rsidTr="000A57C7">
        <w:trPr>
          <w:trHeight w:val="335"/>
          <w:jc w:val="center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 xml:space="preserve">Водопроводы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</w:p>
        </w:tc>
      </w:tr>
      <w:tr w:rsidR="001466F3" w:rsidRPr="00250AFD" w:rsidTr="000A57C7">
        <w:trPr>
          <w:trHeight w:val="120"/>
          <w:jc w:val="center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 xml:space="preserve">Протяженность сетей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21</w:t>
            </w:r>
          </w:p>
        </w:tc>
      </w:tr>
      <w:tr w:rsidR="001466F3" w:rsidRPr="00250AFD" w:rsidTr="000A57C7">
        <w:trPr>
          <w:trHeight w:val="120"/>
          <w:jc w:val="center"/>
        </w:trPr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Количество населенных пунктов обеспеченных водоснабжением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1466F3" w:rsidRPr="00250AFD" w:rsidRDefault="001466F3" w:rsidP="003E10C7">
            <w:pPr>
              <w:ind w:firstLine="709"/>
              <w:rPr>
                <w:rFonts w:cs="Arial"/>
              </w:rPr>
            </w:pPr>
            <w:r w:rsidRPr="00250AFD">
              <w:rPr>
                <w:rFonts w:cs="Arial"/>
              </w:rPr>
              <w:t>2</w:t>
            </w:r>
          </w:p>
        </w:tc>
      </w:tr>
    </w:tbl>
    <w:p w:rsidR="00881A1E" w:rsidRPr="00250AFD" w:rsidRDefault="00881A1E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4. Основные меры </w:t>
      </w:r>
      <w:proofErr w:type="gramStart"/>
      <w:r w:rsidRPr="00250AFD">
        <w:rPr>
          <w:rFonts w:cs="Arial"/>
        </w:rPr>
        <w:t>муниципального</w:t>
      </w:r>
      <w:proofErr w:type="gramEnd"/>
      <w:r w:rsidRPr="00250AFD">
        <w:rPr>
          <w:rFonts w:cs="Arial"/>
        </w:rPr>
        <w:t xml:space="preserve"> и правового </w:t>
      </w:r>
    </w:p>
    <w:p w:rsidR="003E10C7" w:rsidRDefault="00881A1E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регулирования подпрограммы</w:t>
      </w:r>
      <w:r w:rsidR="003E10C7">
        <w:rPr>
          <w:rFonts w:cs="Arial"/>
        </w:rPr>
        <w:t xml:space="preserve"> </w:t>
      </w:r>
    </w:p>
    <w:p w:rsidR="00881A1E" w:rsidRPr="00250AFD" w:rsidRDefault="00881A1E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881A1E" w:rsidRPr="00250AFD" w:rsidRDefault="00881A1E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финансирование расходов на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обеспечение услугами ЖКХ населения Шек</w:t>
      </w:r>
      <w:r w:rsidR="007A781B" w:rsidRPr="00250AFD">
        <w:rPr>
          <w:rFonts w:cs="Arial"/>
        </w:rPr>
        <w:t>аловского сельского поселени</w:t>
      </w:r>
      <w:r w:rsidR="00E82239" w:rsidRPr="00250AFD">
        <w:rPr>
          <w:rFonts w:cs="Arial"/>
        </w:rPr>
        <w:t>я (</w:t>
      </w:r>
      <w:r w:rsidR="007A781B" w:rsidRPr="00250AFD">
        <w:rPr>
          <w:rFonts w:cs="Arial"/>
        </w:rPr>
        <w:t>бесперебойное водоснабжение).</w:t>
      </w:r>
    </w:p>
    <w:p w:rsidR="00881A1E" w:rsidRPr="00250AFD" w:rsidRDefault="00881A1E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Администрация Шекаловского сельского поселения несет ответственность за реализацию и конечные результаты подпрограммы, рациональное использование выделяемых на ее выполнение финансовых средств, определяет формы и методы управления программой.</w:t>
      </w:r>
    </w:p>
    <w:p w:rsidR="00881A1E" w:rsidRPr="00250AFD" w:rsidRDefault="00881A1E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Финансирование расходов на реализацию программы осуществляется в порядке, установленном для исполнения местного бюджета.</w:t>
      </w:r>
    </w:p>
    <w:p w:rsidR="00881A1E" w:rsidRPr="00250AFD" w:rsidRDefault="00881A1E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Внесение изменений в программу, предусматривающих изменение формулировок и (или) снижение результатов реализации программы, осуществляется на основании нормативно-правовых актов Шекаловского сельского поселения</w:t>
      </w:r>
    </w:p>
    <w:p w:rsidR="00881A1E" w:rsidRPr="00250AFD" w:rsidRDefault="00881A1E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В рамках программы Шекаловского сельского поселения осуществляется мониторинг достижения значений целевых индикаторов, фактических результатов реализации программы и показателей социально-экономической эффективности.</w:t>
      </w:r>
    </w:p>
    <w:p w:rsidR="003E10C7" w:rsidRDefault="00A328E5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Программа реализуется в соответствии с действующими нормативными правовыми актами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Шекаловского сельского поселения. Цели, задачи и основные мероприятия программы определены в соответствии с приоритетами бюджетной политики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Шекаловс</w:t>
      </w:r>
      <w:r w:rsidR="009007FC" w:rsidRPr="00250AFD">
        <w:rPr>
          <w:rFonts w:cs="Arial"/>
        </w:rPr>
        <w:t>кого сельского поселения на 201</w:t>
      </w:r>
      <w:r w:rsidR="003D76B1">
        <w:rPr>
          <w:rFonts w:cs="Arial"/>
        </w:rPr>
        <w:t>8</w:t>
      </w:r>
      <w:r w:rsidRPr="00250AFD">
        <w:rPr>
          <w:rFonts w:cs="Arial"/>
        </w:rPr>
        <w:t xml:space="preserve"> год и среднесрочную перспективу.</w:t>
      </w:r>
      <w:r w:rsidR="003E10C7">
        <w:rPr>
          <w:rFonts w:cs="Arial"/>
        </w:rPr>
        <w:t xml:space="preserve"> </w:t>
      </w:r>
    </w:p>
    <w:p w:rsidR="003E10C7" w:rsidRDefault="00881A1E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5.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муниципальной </w:t>
      </w:r>
      <w:r w:rsidR="007A781B" w:rsidRPr="00250AFD">
        <w:rPr>
          <w:rFonts w:cs="Arial"/>
        </w:rPr>
        <w:t>под</w:t>
      </w:r>
      <w:r w:rsidRPr="00250AFD">
        <w:rPr>
          <w:rFonts w:cs="Arial"/>
        </w:rPr>
        <w:t>программы</w:t>
      </w:r>
      <w:r w:rsidR="003E10C7">
        <w:rPr>
          <w:rFonts w:cs="Arial"/>
        </w:rPr>
        <w:t xml:space="preserve"> </w:t>
      </w:r>
    </w:p>
    <w:p w:rsidR="003E10C7" w:rsidRDefault="00881A1E" w:rsidP="003E10C7">
      <w:pPr>
        <w:ind w:firstLine="709"/>
        <w:rPr>
          <w:rFonts w:cs="Arial"/>
        </w:rPr>
      </w:pPr>
      <w:r w:rsidRPr="00250AFD">
        <w:rPr>
          <w:rFonts w:cs="Arial"/>
        </w:rPr>
        <w:t>В реализации подпрограммы не принимают</w:t>
      </w:r>
      <w:r w:rsidR="007A781B" w:rsidRPr="00250AFD">
        <w:rPr>
          <w:rFonts w:cs="Arial"/>
        </w:rPr>
        <w:t>.</w:t>
      </w:r>
      <w:r w:rsidR="003E10C7">
        <w:rPr>
          <w:rFonts w:cs="Arial"/>
        </w:rPr>
        <w:t xml:space="preserve"> </w:t>
      </w:r>
    </w:p>
    <w:p w:rsidR="003E10C7" w:rsidRDefault="003E10C7" w:rsidP="003E10C7">
      <w:pPr>
        <w:widowControl w:val="0"/>
        <w:tabs>
          <w:tab w:val="left" w:pos="1306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  <w:r w:rsidR="007A781B" w:rsidRPr="00250AFD">
        <w:rPr>
          <w:rFonts w:cs="Arial"/>
        </w:rPr>
        <w:t>6.Финансовое обеспечение реализации подпрограммы</w:t>
      </w:r>
      <w:r>
        <w:rPr>
          <w:rFonts w:cs="Arial"/>
        </w:rPr>
        <w:t xml:space="preserve"> </w:t>
      </w:r>
    </w:p>
    <w:p w:rsidR="007A781B" w:rsidRPr="00250AFD" w:rsidRDefault="007A781B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Финансирование расходов на реализацию программы осуществляется в порядке, установленном для исполнения местного бюджета.</w:t>
      </w:r>
    </w:p>
    <w:p w:rsidR="007A781B" w:rsidRPr="00250AFD" w:rsidRDefault="007A781B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Внесение изменений в программу, предусматривающих изменение формулировок и (или) снижение результатов реализации программы, </w:t>
      </w:r>
      <w:r w:rsidRPr="00250AFD">
        <w:rPr>
          <w:rFonts w:cs="Arial"/>
        </w:rPr>
        <w:lastRenderedPageBreak/>
        <w:t>осуществляется на основании нормативно-правовых актов Шекаловского сельского поселения</w:t>
      </w:r>
    </w:p>
    <w:p w:rsidR="003E10C7" w:rsidRDefault="007A781B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Расходные обязательства Шекаловского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сельского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поселения на реализацию муниципальной целевой подпрограммы включаются в реестр расходных обязательств, подлежащих исполнению за счет бюджетных ассигно</w:t>
      </w:r>
      <w:r w:rsidR="00A01658" w:rsidRPr="00250AFD">
        <w:rPr>
          <w:rFonts w:cs="Arial"/>
        </w:rPr>
        <w:t>ваний, предусмотренных</w:t>
      </w:r>
      <w:r w:rsidR="003E10C7">
        <w:rPr>
          <w:rFonts w:cs="Arial"/>
        </w:rPr>
        <w:t xml:space="preserve"> </w:t>
      </w:r>
      <w:r w:rsidR="00A01658" w:rsidRPr="00250AFD">
        <w:rPr>
          <w:rFonts w:cs="Arial"/>
        </w:rPr>
        <w:t>решением</w:t>
      </w:r>
      <w:r w:rsidRPr="00250AFD">
        <w:rPr>
          <w:rFonts w:cs="Arial"/>
        </w:rPr>
        <w:t xml:space="preserve"> сессии Шекаловского сельского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поселения</w:t>
      </w:r>
      <w:r w:rsidR="009007FC" w:rsidRPr="00250AFD">
        <w:rPr>
          <w:rFonts w:cs="Arial"/>
        </w:rPr>
        <w:t>.</w:t>
      </w:r>
      <w:r w:rsidR="003E10C7">
        <w:rPr>
          <w:rFonts w:cs="Arial"/>
        </w:rPr>
        <w:t xml:space="preserve"> </w:t>
      </w:r>
    </w:p>
    <w:p w:rsidR="003E10C7" w:rsidRDefault="003E10C7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FD358F" w:rsidRPr="00250AFD" w:rsidRDefault="00FD358F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A781B" w:rsidRPr="00250AFD" w:rsidRDefault="007A781B" w:rsidP="003E10C7">
      <w:pPr>
        <w:ind w:firstLine="709"/>
        <w:rPr>
          <w:rFonts w:cs="Arial"/>
        </w:rPr>
      </w:pPr>
      <w:r w:rsidRPr="00250AFD">
        <w:rPr>
          <w:rFonts w:cs="Arial"/>
        </w:rPr>
        <w:t>7. Анализ рисков реализации муниципальной</w:t>
      </w:r>
    </w:p>
    <w:p w:rsidR="007A781B" w:rsidRPr="00250AFD" w:rsidRDefault="007A781B" w:rsidP="003E10C7">
      <w:pPr>
        <w:ind w:firstLine="709"/>
        <w:rPr>
          <w:rFonts w:cs="Arial"/>
        </w:rPr>
      </w:pPr>
      <w:r w:rsidRPr="00250AFD">
        <w:rPr>
          <w:rFonts w:cs="Arial"/>
        </w:rPr>
        <w:t>программы и описание мер управления рисками реализации</w:t>
      </w:r>
    </w:p>
    <w:p w:rsidR="003E10C7" w:rsidRDefault="007A781B" w:rsidP="003E10C7">
      <w:pPr>
        <w:ind w:firstLine="709"/>
        <w:rPr>
          <w:rFonts w:cs="Arial"/>
        </w:rPr>
      </w:pPr>
      <w:r w:rsidRPr="00250AFD">
        <w:rPr>
          <w:rFonts w:cs="Arial"/>
        </w:rPr>
        <w:t>муниципальной программы</w:t>
      </w:r>
      <w:r w:rsidR="003E10C7">
        <w:rPr>
          <w:rFonts w:cs="Arial"/>
        </w:rPr>
        <w:t xml:space="preserve"> </w:t>
      </w:r>
    </w:p>
    <w:p w:rsidR="007A781B" w:rsidRPr="00250AFD" w:rsidRDefault="007A781B" w:rsidP="003E10C7">
      <w:pPr>
        <w:ind w:firstLine="709"/>
        <w:rPr>
          <w:rFonts w:cs="Arial"/>
        </w:rPr>
      </w:pPr>
      <w:r w:rsidRPr="00250AFD">
        <w:rPr>
          <w:rFonts w:cs="Arial"/>
        </w:rPr>
        <w:t>К рискам реализации Муниципальной программы, которыми могут управлять ответственный исполнитель и соисполнители Муниципальной подпрограммы, уменьшая вероятность их возникновения, следует отнести следующие:</w:t>
      </w:r>
    </w:p>
    <w:p w:rsidR="007A781B" w:rsidRPr="00250AFD" w:rsidRDefault="007A781B" w:rsidP="003E10C7">
      <w:pPr>
        <w:ind w:firstLine="709"/>
        <w:rPr>
          <w:rFonts w:cs="Arial"/>
        </w:rPr>
      </w:pPr>
      <w:r w:rsidRPr="00250AFD">
        <w:rPr>
          <w:rFonts w:cs="Arial"/>
        </w:rPr>
        <w:t xml:space="preserve">Риск финансового обеспечения, который связан с финансированием Муниципальной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250AFD">
        <w:rPr>
          <w:rFonts w:cs="Arial"/>
        </w:rPr>
        <w:t>бюджетирования</w:t>
      </w:r>
      <w:proofErr w:type="spellEnd"/>
      <w:r w:rsidRPr="00250AFD">
        <w:rPr>
          <w:rFonts w:cs="Arial"/>
        </w:rPr>
        <w:t xml:space="preserve"> в части обеспечения реализации Муниципальной программы за счет средств бюджетов, а также предусмотренные Муниципальной подпрограммой меры по созданию условий для привлечения средств внебюджетных источников, риск сбоев в реализации Муниципальной подпрограммы по причине недофинансирования можно считать умеренным.</w:t>
      </w:r>
    </w:p>
    <w:p w:rsidR="007A781B" w:rsidRPr="00250AFD" w:rsidRDefault="007A781B" w:rsidP="003E10C7">
      <w:pPr>
        <w:ind w:firstLine="709"/>
        <w:rPr>
          <w:rFonts w:cs="Arial"/>
        </w:rPr>
      </w:pPr>
      <w:r w:rsidRPr="00250AFD">
        <w:rPr>
          <w:rFonts w:cs="Arial"/>
        </w:rPr>
        <w:t>Реализации Муниципальной программы также угрожают следующие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250AFD">
        <w:rPr>
          <w:rFonts w:cs="Arial"/>
        </w:rPr>
        <w:t>управлять</w:t>
      </w:r>
      <w:proofErr w:type="gramEnd"/>
      <w:r w:rsidRPr="00250AFD">
        <w:rPr>
          <w:rFonts w:cs="Arial"/>
        </w:rPr>
        <w:t xml:space="preserve"> в рамках реализации Муниципальной </w:t>
      </w:r>
      <w:r w:rsidR="00A01658" w:rsidRPr="00250AFD">
        <w:rPr>
          <w:rFonts w:cs="Arial"/>
        </w:rPr>
        <w:t>под</w:t>
      </w:r>
      <w:r w:rsidRPr="00250AFD">
        <w:rPr>
          <w:rFonts w:cs="Arial"/>
        </w:rPr>
        <w:t>программы:</w:t>
      </w:r>
    </w:p>
    <w:p w:rsidR="003E10C7" w:rsidRDefault="007A781B" w:rsidP="003E10C7">
      <w:pPr>
        <w:ind w:firstLine="709"/>
        <w:rPr>
          <w:rFonts w:cs="Arial"/>
        </w:rPr>
      </w:pPr>
      <w:r w:rsidRPr="00250AFD">
        <w:rPr>
          <w:rFonts w:cs="Arial"/>
        </w:rPr>
        <w:t>а) риск ухудшения состояния экономики, что может привести к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 xml:space="preserve">такой риск для реализации муниципальной </w:t>
      </w:r>
      <w:r w:rsidR="00A01658" w:rsidRPr="00250AFD">
        <w:rPr>
          <w:rFonts w:cs="Arial"/>
        </w:rPr>
        <w:t>под</w:t>
      </w:r>
      <w:r w:rsidRPr="00250AFD">
        <w:rPr>
          <w:rFonts w:cs="Arial"/>
        </w:rPr>
        <w:t>программы может быть качественно оценен как высокий</w:t>
      </w:r>
      <w:r w:rsidR="00800639" w:rsidRPr="00250AFD">
        <w:rPr>
          <w:rFonts w:cs="Arial"/>
        </w:rPr>
        <w:t>.</w:t>
      </w:r>
      <w:r w:rsidR="003E10C7">
        <w:rPr>
          <w:rFonts w:cs="Arial"/>
        </w:rPr>
        <w:t xml:space="preserve"> </w:t>
      </w:r>
    </w:p>
    <w:p w:rsidR="003E10C7" w:rsidRDefault="00A328E5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8</w:t>
      </w:r>
      <w:r w:rsidR="00303072" w:rsidRPr="00250AFD">
        <w:rPr>
          <w:rFonts w:cs="Arial"/>
        </w:rPr>
        <w:t>. Оценка эффективности расходования бюджетных средств</w:t>
      </w:r>
      <w:r w:rsidR="003E10C7">
        <w:rPr>
          <w:rFonts w:cs="Arial"/>
        </w:rPr>
        <w:t xml:space="preserve"> </w:t>
      </w:r>
    </w:p>
    <w:p w:rsidR="00303072" w:rsidRPr="00250AFD" w:rsidRDefault="00303072" w:rsidP="003E10C7">
      <w:pPr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Реализация программных мероприятий создаст условия</w:t>
      </w:r>
      <w:r w:rsidR="003E10C7">
        <w:rPr>
          <w:rFonts w:cs="Arial"/>
        </w:rPr>
        <w:t xml:space="preserve"> </w:t>
      </w:r>
      <w:proofErr w:type="gramStart"/>
      <w:r w:rsidRPr="00250AFD">
        <w:rPr>
          <w:rFonts w:cs="Arial"/>
        </w:rPr>
        <w:t>для</w:t>
      </w:r>
      <w:proofErr w:type="gramEnd"/>
      <w:r w:rsidRPr="00250AFD">
        <w:rPr>
          <w:rFonts w:cs="Arial"/>
        </w:rPr>
        <w:t>:</w:t>
      </w:r>
    </w:p>
    <w:p w:rsidR="007E5356" w:rsidRPr="00250AFD" w:rsidRDefault="007E5356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>-</w:t>
      </w:r>
      <w:r w:rsidR="00777835" w:rsidRPr="00250AFD">
        <w:rPr>
          <w:sz w:val="24"/>
          <w:szCs w:val="24"/>
        </w:rPr>
        <w:t xml:space="preserve"> о</w:t>
      </w:r>
      <w:r w:rsidRPr="00250AFD">
        <w:rPr>
          <w:sz w:val="24"/>
          <w:szCs w:val="24"/>
        </w:rPr>
        <w:t>беспечения доступным и комфортным жильем и коммунальными услугами населения Шекаловского сельского поселения</w:t>
      </w:r>
      <w:r w:rsidR="00777835" w:rsidRPr="00250AFD">
        <w:rPr>
          <w:sz w:val="24"/>
          <w:szCs w:val="24"/>
        </w:rPr>
        <w:t>;</w:t>
      </w:r>
    </w:p>
    <w:p w:rsidR="007E5356" w:rsidRPr="00250AFD" w:rsidRDefault="007E5356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– повышения комфортности проживания с учетом обеспечения доступности отдельных групп населения;</w:t>
      </w:r>
    </w:p>
    <w:p w:rsidR="007E5356" w:rsidRPr="00250AFD" w:rsidRDefault="007E5356" w:rsidP="003E10C7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250AFD">
        <w:rPr>
          <w:b w:val="0"/>
          <w:bCs w:val="0"/>
          <w:sz w:val="24"/>
          <w:szCs w:val="24"/>
        </w:rPr>
        <w:t>-</w:t>
      </w:r>
      <w:r w:rsidR="003E10C7">
        <w:rPr>
          <w:b w:val="0"/>
          <w:bCs w:val="0"/>
          <w:sz w:val="24"/>
          <w:szCs w:val="24"/>
        </w:rPr>
        <w:t xml:space="preserve"> </w:t>
      </w:r>
      <w:r w:rsidRPr="00250AFD">
        <w:rPr>
          <w:b w:val="0"/>
          <w:bCs w:val="0"/>
          <w:sz w:val="24"/>
          <w:szCs w:val="24"/>
        </w:rPr>
        <w:t>Обеспечения устойчивого развития инфраструктуры в рамках подпрограммы.</w:t>
      </w:r>
    </w:p>
    <w:p w:rsidR="00EA47A3" w:rsidRPr="00250AFD" w:rsidRDefault="00EA47A3" w:rsidP="003E10C7">
      <w:pPr>
        <w:ind w:firstLine="709"/>
        <w:rPr>
          <w:rFonts w:cs="Arial"/>
        </w:rPr>
      </w:pPr>
      <w:r w:rsidRPr="00250AFD">
        <w:rPr>
          <w:rFonts w:cs="Arial"/>
        </w:rPr>
        <w:t>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мероприятий в сфере коммунального хозяйства.</w:t>
      </w:r>
    </w:p>
    <w:p w:rsidR="00EA47A3" w:rsidRPr="00250AFD" w:rsidRDefault="003E10C7" w:rsidP="003E10C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A47A3" w:rsidRPr="00250AFD">
        <w:rPr>
          <w:rFonts w:cs="Arial"/>
        </w:rPr>
        <w:t xml:space="preserve">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</w:t>
      </w:r>
      <w:r w:rsidR="00EA47A3" w:rsidRPr="00250AFD">
        <w:rPr>
          <w:rFonts w:cs="Arial"/>
        </w:rPr>
        <w:lastRenderedPageBreak/>
        <w:t>бюджетного финансирования в соответствии с законодательством Российской Федерации.</w:t>
      </w:r>
    </w:p>
    <w:p w:rsidR="00EA47A3" w:rsidRPr="00250AFD" w:rsidRDefault="003E10C7" w:rsidP="003E10C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EA47A3" w:rsidRPr="00250AFD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EA47A3" w:rsidRPr="00250AFD" w:rsidRDefault="00EA47A3" w:rsidP="003E10C7">
      <w:pPr>
        <w:ind w:firstLine="709"/>
        <w:rPr>
          <w:rFonts w:cs="Arial"/>
        </w:rPr>
      </w:pPr>
      <w:r w:rsidRPr="00250AFD">
        <w:rPr>
          <w:rFonts w:cs="Arial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формуле:</w:t>
      </w:r>
    </w:p>
    <w:p w:rsidR="00EA47A3" w:rsidRPr="00250AFD" w:rsidRDefault="003E0CB1" w:rsidP="003E10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1906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A3" w:rsidRPr="00250AFD">
        <w:rPr>
          <w:rFonts w:cs="Arial"/>
        </w:rPr>
        <w:t>,</w:t>
      </w:r>
    </w:p>
    <w:p w:rsidR="00EA47A3" w:rsidRPr="00250AFD" w:rsidRDefault="00EA47A3" w:rsidP="003E10C7">
      <w:pPr>
        <w:ind w:firstLine="709"/>
        <w:rPr>
          <w:rFonts w:cs="Arial"/>
        </w:rPr>
      </w:pPr>
      <w:r w:rsidRPr="00250AFD">
        <w:rPr>
          <w:rFonts w:cs="Arial"/>
        </w:rPr>
        <w:t>где:</w:t>
      </w:r>
    </w:p>
    <w:p w:rsidR="00EA47A3" w:rsidRPr="00250AFD" w:rsidRDefault="003E0CB1" w:rsidP="003E10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00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A3" w:rsidRPr="00250AFD">
        <w:rPr>
          <w:rFonts w:cs="Arial"/>
        </w:rPr>
        <w:t xml:space="preserve"> - степень достижения целей (решения задач);</w:t>
      </w:r>
    </w:p>
    <w:p w:rsidR="00EA47A3" w:rsidRPr="00250AFD" w:rsidRDefault="003E0CB1" w:rsidP="003E10C7">
      <w:pPr>
        <w:ind w:firstLine="709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905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A3" w:rsidRPr="00250AFD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EA47A3" w:rsidRPr="00250AFD" w:rsidRDefault="00EA47A3" w:rsidP="003E10C7">
      <w:pPr>
        <w:numPr>
          <w:ilvl w:val="0"/>
          <w:numId w:val="33"/>
        </w:numPr>
        <w:ind w:left="0" w:firstLine="709"/>
        <w:rPr>
          <w:rFonts w:cs="Arial"/>
        </w:rPr>
      </w:pPr>
      <w:proofErr w:type="gramStart"/>
      <w:r w:rsidRPr="00250AFD">
        <w:rPr>
          <w:rFonts w:cs="Arial"/>
        </w:rPr>
        <w:t xml:space="preserve">- плановое значение индикатора (показателя) муниципальной подпрограммы (для индикаторов (показателей), </w:t>
      </w:r>
      <w:proofErr w:type="gramEnd"/>
    </w:p>
    <w:p w:rsidR="00EA47A3" w:rsidRPr="00250AFD" w:rsidRDefault="00EA47A3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EA47A3" w:rsidRPr="00250AFD" w:rsidRDefault="00EA47A3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- значения 90% и более показателей муниципальной подпрограммы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EA47A3" w:rsidRPr="00250AFD" w:rsidRDefault="00EA47A3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3E0CB1">
        <w:rPr>
          <w:rFonts w:cs="Arial"/>
          <w:noProof/>
        </w:rPr>
        <w:drawing>
          <wp:inline distT="0" distB="0" distL="0" distR="0">
            <wp:extent cx="333375" cy="2381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AFD">
        <w:rPr>
          <w:rFonts w:cs="Arial"/>
        </w:rPr>
        <w:t xml:space="preserve"> составил не менее 90%.</w:t>
      </w:r>
    </w:p>
    <w:p w:rsidR="00EA47A3" w:rsidRPr="00250AFD" w:rsidRDefault="00EA47A3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EA47A3" w:rsidRPr="00250AFD" w:rsidRDefault="00EA47A3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- значения 70% и более показателей муниципальной подпрограммы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EA47A3" w:rsidRPr="00250AFD" w:rsidRDefault="00EA47A3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3E0CB1">
        <w:rPr>
          <w:rFonts w:cs="Arial"/>
          <w:noProof/>
        </w:rPr>
        <w:drawing>
          <wp:inline distT="0" distB="0" distL="0" distR="0">
            <wp:extent cx="333375" cy="238125"/>
            <wp:effectExtent l="0" t="0" r="9525" b="9525"/>
            <wp:docPr id="5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AFD">
        <w:rPr>
          <w:rFonts w:cs="Arial"/>
        </w:rPr>
        <w:t xml:space="preserve"> составил не менее 70%.</w:t>
      </w:r>
    </w:p>
    <w:p w:rsidR="007E5356" w:rsidRPr="00250AFD" w:rsidRDefault="00EA47A3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F5342E" w:rsidRPr="00250AFD">
        <w:rPr>
          <w:rFonts w:cs="Arial"/>
        </w:rPr>
        <w:t xml:space="preserve"> </w:t>
      </w:r>
      <w:r w:rsidR="00303072" w:rsidRPr="00250AFD">
        <w:rPr>
          <w:rFonts w:cs="Arial"/>
        </w:rPr>
        <w:t xml:space="preserve">Результативность мероприятий </w:t>
      </w:r>
      <w:r w:rsidR="00656DDC" w:rsidRPr="00250AFD">
        <w:rPr>
          <w:rFonts w:cs="Arial"/>
        </w:rPr>
        <w:t>под</w:t>
      </w:r>
      <w:r w:rsidR="00303072" w:rsidRPr="00250AFD">
        <w:rPr>
          <w:rFonts w:cs="Arial"/>
        </w:rPr>
        <w:t xml:space="preserve">программы определяется исходя из оценки эффективности реализации </w:t>
      </w:r>
      <w:r w:rsidR="00656DDC" w:rsidRPr="00250AFD">
        <w:rPr>
          <w:rFonts w:cs="Arial"/>
        </w:rPr>
        <w:t>под</w:t>
      </w:r>
      <w:r w:rsidR="00303072" w:rsidRPr="00250AFD">
        <w:rPr>
          <w:rFonts w:cs="Arial"/>
        </w:rPr>
        <w:t>программы по каждому целевому индикатору и показателю с учетом соответствия полученных результатов поставленной цели</w:t>
      </w:r>
      <w:r w:rsidR="00E82239" w:rsidRPr="00250AFD">
        <w:rPr>
          <w:rFonts w:cs="Arial"/>
        </w:rPr>
        <w:t>:</w:t>
      </w:r>
    </w:p>
    <w:p w:rsidR="007E5356" w:rsidRPr="00250AFD" w:rsidRDefault="00656DDC" w:rsidP="003E10C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0AFD">
        <w:rPr>
          <w:sz w:val="24"/>
          <w:szCs w:val="24"/>
        </w:rPr>
        <w:t xml:space="preserve">- </w:t>
      </w:r>
      <w:r w:rsidR="007E5356" w:rsidRPr="00250AFD">
        <w:rPr>
          <w:sz w:val="24"/>
          <w:szCs w:val="24"/>
        </w:rPr>
        <w:t>Обеспечение доступным и комфортным жильем и коммунальными услугами населения Шекаловского сельского поселения</w:t>
      </w:r>
      <w:r w:rsidR="00777835" w:rsidRPr="00250AFD">
        <w:rPr>
          <w:sz w:val="24"/>
          <w:szCs w:val="24"/>
        </w:rPr>
        <w:t>;</w:t>
      </w:r>
    </w:p>
    <w:p w:rsidR="003E10C7" w:rsidRDefault="007E5356" w:rsidP="003E10C7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250AFD">
        <w:rPr>
          <w:rFonts w:cs="Arial"/>
        </w:rPr>
        <w:t xml:space="preserve">– </w:t>
      </w:r>
      <w:r w:rsidR="00EA47A3" w:rsidRPr="00250AFD">
        <w:rPr>
          <w:rFonts w:cs="Arial"/>
        </w:rPr>
        <w:t>выполнение работ по текущему</w:t>
      </w:r>
      <w:r w:rsidRPr="00250AFD">
        <w:rPr>
          <w:rFonts w:cs="Arial"/>
        </w:rPr>
        <w:t xml:space="preserve"> ремонту инженерных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 xml:space="preserve">систем </w:t>
      </w:r>
      <w:r w:rsidR="00A328E5" w:rsidRPr="00250AFD">
        <w:rPr>
          <w:rFonts w:cs="Arial"/>
        </w:rPr>
        <w:t>водоснабжения</w:t>
      </w:r>
      <w:r w:rsidR="003E10C7">
        <w:rPr>
          <w:rFonts w:cs="Arial"/>
        </w:rPr>
        <w:t xml:space="preserve"> </w:t>
      </w:r>
      <w:r w:rsidRPr="00250AFD">
        <w:rPr>
          <w:rFonts w:cs="Arial"/>
        </w:rPr>
        <w:t>и коммуникаций</w:t>
      </w:r>
      <w:r w:rsidR="00777835" w:rsidRPr="00250AFD">
        <w:rPr>
          <w:rFonts w:cs="Arial"/>
        </w:rPr>
        <w:t>.</w:t>
      </w:r>
      <w:r w:rsidR="003E10C7">
        <w:rPr>
          <w:rFonts w:cs="Arial"/>
        </w:rPr>
        <w:t xml:space="preserve"> </w:t>
      </w:r>
    </w:p>
    <w:p w:rsidR="00957497" w:rsidRPr="00250AFD" w:rsidRDefault="00957497" w:rsidP="003E10C7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</w:rPr>
        <w:sectPr w:rsidR="00957497" w:rsidRPr="00250AFD" w:rsidSect="00957497">
          <w:headerReference w:type="even" r:id="rId11"/>
          <w:footerReference w:type="even" r:id="rId12"/>
          <w:pgSz w:w="11906" w:h="16838"/>
          <w:pgMar w:top="2268" w:right="567" w:bottom="567" w:left="1701" w:header="709" w:footer="0" w:gutter="0"/>
          <w:cols w:space="720"/>
          <w:titlePg/>
          <w:docGrid w:linePitch="299"/>
        </w:sectPr>
      </w:pPr>
    </w:p>
    <w:p w:rsidR="00957497" w:rsidRDefault="00957497" w:rsidP="003E10C7">
      <w:pPr>
        <w:autoSpaceDE w:val="0"/>
        <w:autoSpaceDN w:val="0"/>
        <w:adjustRightInd w:val="0"/>
        <w:ind w:firstLine="709"/>
        <w:jc w:val="right"/>
        <w:rPr>
          <w:rFonts w:cs="Arial"/>
          <w:bCs/>
        </w:rPr>
      </w:pPr>
      <w:r w:rsidRPr="00250AFD">
        <w:rPr>
          <w:rFonts w:cs="Arial"/>
          <w:bCs/>
        </w:rPr>
        <w:lastRenderedPageBreak/>
        <w:t xml:space="preserve">Приложение № </w:t>
      </w:r>
      <w:r w:rsidRPr="00250AFD">
        <w:rPr>
          <w:rFonts w:cs="Arial"/>
          <w:bCs/>
          <w:lang w:val="en-US"/>
        </w:rPr>
        <w:t>1</w:t>
      </w:r>
    </w:p>
    <w:p w:rsidR="003D76B1" w:rsidRPr="00250AFD" w:rsidRDefault="003D76B1" w:rsidP="003D76B1">
      <w:pPr>
        <w:ind w:firstLine="709"/>
        <w:jc w:val="right"/>
        <w:rPr>
          <w:rFonts w:cs="Arial"/>
          <w:color w:val="000000"/>
        </w:rPr>
      </w:pPr>
      <w:r w:rsidRPr="00250AFD">
        <w:rPr>
          <w:rFonts w:cs="Arial"/>
        </w:rPr>
        <w:t>к муниципальной программе</w:t>
      </w:r>
    </w:p>
    <w:p w:rsidR="003D76B1" w:rsidRPr="003D76B1" w:rsidRDefault="003D76B1" w:rsidP="003E10C7">
      <w:pPr>
        <w:autoSpaceDE w:val="0"/>
        <w:autoSpaceDN w:val="0"/>
        <w:adjustRightInd w:val="0"/>
        <w:ind w:firstLine="709"/>
        <w:jc w:val="right"/>
        <w:rPr>
          <w:rFonts w:cs="Arial"/>
          <w:bCs/>
        </w:rPr>
      </w:pPr>
    </w:p>
    <w:tbl>
      <w:tblPr>
        <w:tblW w:w="14600" w:type="dxa"/>
        <w:tblInd w:w="93" w:type="dxa"/>
        <w:tblLook w:val="04A0"/>
      </w:tblPr>
      <w:tblGrid>
        <w:gridCol w:w="880"/>
        <w:gridCol w:w="3308"/>
        <w:gridCol w:w="2760"/>
        <w:gridCol w:w="1520"/>
        <w:gridCol w:w="876"/>
        <w:gridCol w:w="876"/>
        <w:gridCol w:w="876"/>
        <w:gridCol w:w="876"/>
        <w:gridCol w:w="876"/>
        <w:gridCol w:w="876"/>
        <w:gridCol w:w="876"/>
      </w:tblGrid>
      <w:tr w:rsidR="003D76B1" w:rsidRPr="005130B8" w:rsidTr="003D76B1">
        <w:trPr>
          <w:trHeight w:val="900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6B1" w:rsidRPr="003D76B1" w:rsidRDefault="003D76B1" w:rsidP="003D76B1">
            <w:pPr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Шекаловского сельского поселения </w:t>
            </w:r>
            <w:proofErr w:type="spellStart"/>
            <w:r w:rsidRPr="003D76B1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3D76B1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 Воронежской области </w:t>
            </w:r>
            <w:r w:rsidRPr="003D76B1">
              <w:rPr>
                <w:rFonts w:cs="Arial"/>
                <w:sz w:val="20"/>
                <w:szCs w:val="20"/>
              </w:rPr>
              <w:t>«Обеспечение доступным и комфортным жильем и коммунальными услугами населения Шекаловского сельского поселения</w:t>
            </w:r>
            <w:r w:rsidRPr="003D76B1">
              <w:rPr>
                <w:rFonts w:cs="Arial"/>
                <w:kern w:val="28"/>
                <w:sz w:val="20"/>
                <w:szCs w:val="20"/>
              </w:rPr>
              <w:t xml:space="preserve"> на 2014 – 2020 годы</w:t>
            </w:r>
            <w:r w:rsidRPr="003D76B1">
              <w:rPr>
                <w:rFonts w:cs="Arial"/>
                <w:sz w:val="20"/>
                <w:szCs w:val="20"/>
              </w:rPr>
              <w:t>»</w:t>
            </w:r>
            <w:r w:rsidRPr="003D76B1">
              <w:rPr>
                <w:rFonts w:cs="Arial"/>
                <w:color w:val="000000"/>
                <w:sz w:val="20"/>
                <w:szCs w:val="20"/>
              </w:rPr>
              <w:t xml:space="preserve"> и их  значениях</w:t>
            </w:r>
          </w:p>
        </w:tc>
      </w:tr>
      <w:tr w:rsidR="003D76B1" w:rsidRPr="005130B8" w:rsidTr="003D76B1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76B1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3D76B1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3D76B1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2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Пункт  плана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6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3D76B1" w:rsidRPr="005130B8" w:rsidTr="003D76B1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3D76B1" w:rsidRPr="005130B8" w:rsidTr="003D76B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11</w:t>
            </w:r>
          </w:p>
        </w:tc>
      </w:tr>
      <w:tr w:rsidR="003D76B1" w:rsidRPr="005130B8" w:rsidTr="003D76B1">
        <w:trPr>
          <w:trHeight w:val="360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D76B1">
              <w:rPr>
                <w:rFonts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3D76B1">
              <w:rPr>
                <w:rFonts w:cs="Arial"/>
                <w:sz w:val="20"/>
                <w:szCs w:val="20"/>
              </w:rPr>
              <w:t>«Обеспечение доступным и комфортным жильем и коммунальными услугами населения Шекаловского сельского поселения</w:t>
            </w:r>
            <w:r w:rsidRPr="003D76B1">
              <w:rPr>
                <w:rFonts w:cs="Arial"/>
                <w:kern w:val="28"/>
                <w:sz w:val="20"/>
                <w:szCs w:val="20"/>
              </w:rPr>
              <w:t xml:space="preserve"> на 2014 – 2020 годы</w:t>
            </w:r>
            <w:r w:rsidRPr="003D76B1">
              <w:rPr>
                <w:rFonts w:cs="Arial"/>
                <w:sz w:val="20"/>
                <w:szCs w:val="20"/>
              </w:rPr>
              <w:t>»</w:t>
            </w:r>
          </w:p>
        </w:tc>
      </w:tr>
      <w:tr w:rsidR="003D76B1" w:rsidRPr="005130B8" w:rsidTr="003D76B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widowControl w:val="0"/>
              <w:autoSpaceDE w:val="0"/>
              <w:autoSpaceDN w:val="0"/>
              <w:adjustRightInd w:val="0"/>
              <w:ind w:left="5" w:right="26" w:hanging="5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Доля населенных пунктов, в которых разработаны карты (планы) для установления границ, от общего количества населенных пунктов Шекаловского сельского поселения.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&gt;0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&gt;0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&gt;0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&gt;0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&gt;0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&gt;0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&gt;0</w:t>
            </w:r>
          </w:p>
        </w:tc>
      </w:tr>
      <w:tr w:rsidR="003D76B1" w:rsidRPr="005130B8" w:rsidTr="003D76B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widowControl w:val="0"/>
              <w:autoSpaceDE w:val="0"/>
              <w:autoSpaceDN w:val="0"/>
              <w:adjustRightInd w:val="0"/>
              <w:ind w:left="5" w:right="26" w:hanging="5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финансирование расходов на обеспечение оптимальных условий жизнедеятельности населения в части повышения уровня обеспеченности населения услугами ЖКХ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</w:tr>
      <w:tr w:rsidR="003D76B1" w:rsidRPr="005130B8" w:rsidTr="003D76B1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Обеспечение устойчивого развития инфраструктуры в рамках подпрограммы.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47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70</w:t>
            </w:r>
          </w:p>
        </w:tc>
      </w:tr>
    </w:tbl>
    <w:p w:rsidR="003E10C7" w:rsidRPr="00250AFD" w:rsidRDefault="003E10C7" w:rsidP="003E10C7">
      <w:pPr>
        <w:ind w:firstLine="709"/>
        <w:jc w:val="right"/>
        <w:rPr>
          <w:rFonts w:cs="Arial"/>
        </w:rPr>
      </w:pPr>
      <w:bookmarkStart w:id="1" w:name="RANGE!B1:L101"/>
      <w:bookmarkEnd w:id="1"/>
      <w:r>
        <w:rPr>
          <w:rFonts w:cs="Arial"/>
        </w:rPr>
        <w:br w:type="page"/>
      </w:r>
      <w:r w:rsidRPr="00250AFD">
        <w:rPr>
          <w:rFonts w:cs="Arial"/>
        </w:rPr>
        <w:lastRenderedPageBreak/>
        <w:t>Приложение № 2</w:t>
      </w:r>
      <w:r>
        <w:rPr>
          <w:rFonts w:cs="Arial"/>
        </w:rPr>
        <w:t xml:space="preserve"> </w:t>
      </w:r>
    </w:p>
    <w:p w:rsidR="003E10C7" w:rsidRPr="00250AFD" w:rsidRDefault="003E10C7" w:rsidP="003E10C7">
      <w:pPr>
        <w:ind w:firstLine="709"/>
        <w:jc w:val="right"/>
        <w:rPr>
          <w:rFonts w:cs="Arial"/>
          <w:color w:val="000000"/>
        </w:rPr>
      </w:pPr>
      <w:r w:rsidRPr="00250AFD">
        <w:rPr>
          <w:rFonts w:cs="Arial"/>
        </w:rPr>
        <w:t>к муниципальной программе</w:t>
      </w:r>
    </w:p>
    <w:p w:rsidR="003E10C7" w:rsidRPr="00F9376D" w:rsidRDefault="003E10C7" w:rsidP="003E10C7">
      <w:pPr>
        <w:ind w:firstLine="709"/>
        <w:rPr>
          <w:rFonts w:cs="Arial"/>
          <w:bCs/>
        </w:rPr>
      </w:pPr>
    </w:p>
    <w:p w:rsidR="004E2D4C" w:rsidRPr="003E10C7" w:rsidRDefault="004E2D4C" w:rsidP="003E10C7">
      <w:pPr>
        <w:ind w:firstLine="0"/>
        <w:jc w:val="center"/>
        <w:rPr>
          <w:rFonts w:cs="Arial"/>
          <w:bCs/>
          <w:sz w:val="20"/>
          <w:szCs w:val="20"/>
        </w:rPr>
      </w:pPr>
      <w:r w:rsidRPr="003E10C7">
        <w:rPr>
          <w:rFonts w:cs="Arial"/>
          <w:bCs/>
          <w:sz w:val="20"/>
          <w:szCs w:val="20"/>
        </w:rPr>
        <w:t>Расходы бюджета</w:t>
      </w:r>
    </w:p>
    <w:p w:rsidR="004E2D4C" w:rsidRPr="003E10C7" w:rsidRDefault="004E2D4C" w:rsidP="003E10C7">
      <w:pPr>
        <w:ind w:firstLine="0"/>
        <w:jc w:val="center"/>
        <w:rPr>
          <w:rFonts w:cs="Arial"/>
          <w:bCs/>
          <w:sz w:val="20"/>
          <w:szCs w:val="20"/>
        </w:rPr>
      </w:pPr>
      <w:r w:rsidRPr="003E10C7">
        <w:rPr>
          <w:rFonts w:cs="Arial"/>
          <w:bCs/>
          <w:sz w:val="20"/>
          <w:szCs w:val="20"/>
        </w:rPr>
        <w:t>на реализацию муниципальной программы</w:t>
      </w:r>
    </w:p>
    <w:p w:rsidR="004E2D4C" w:rsidRPr="003E10C7" w:rsidRDefault="004E2D4C" w:rsidP="003E10C7">
      <w:pPr>
        <w:ind w:firstLine="0"/>
        <w:jc w:val="center"/>
        <w:rPr>
          <w:rFonts w:cs="Arial"/>
          <w:sz w:val="20"/>
          <w:szCs w:val="20"/>
        </w:rPr>
      </w:pPr>
      <w:r w:rsidRPr="003E10C7">
        <w:rPr>
          <w:rFonts w:cs="Arial"/>
          <w:bCs/>
          <w:sz w:val="20"/>
          <w:szCs w:val="20"/>
        </w:rPr>
        <w:t xml:space="preserve">Шекаловского сельского поселения </w:t>
      </w:r>
      <w:r w:rsidRPr="003E10C7">
        <w:rPr>
          <w:rFonts w:cs="Arial"/>
          <w:kern w:val="28"/>
          <w:sz w:val="20"/>
          <w:szCs w:val="20"/>
        </w:rPr>
        <w:t>«</w:t>
      </w:r>
      <w:r w:rsidRPr="003E10C7">
        <w:rPr>
          <w:rFonts w:cs="Arial"/>
          <w:sz w:val="20"/>
          <w:szCs w:val="20"/>
        </w:rPr>
        <w:t>«Обеспечение доступным и комфортным жильем и коммунальными услугами населения</w:t>
      </w:r>
    </w:p>
    <w:p w:rsidR="004E2D4C" w:rsidRPr="003E10C7" w:rsidRDefault="004E2D4C" w:rsidP="003E10C7">
      <w:pPr>
        <w:ind w:firstLine="0"/>
        <w:jc w:val="center"/>
        <w:rPr>
          <w:rFonts w:cs="Arial"/>
          <w:sz w:val="20"/>
          <w:szCs w:val="20"/>
        </w:rPr>
      </w:pPr>
      <w:r w:rsidRPr="003E10C7">
        <w:rPr>
          <w:rFonts w:cs="Arial"/>
          <w:sz w:val="20"/>
          <w:szCs w:val="20"/>
        </w:rPr>
        <w:t>Шекаловского сельского поселения</w:t>
      </w:r>
      <w:r w:rsidRPr="003E10C7">
        <w:rPr>
          <w:rFonts w:cs="Arial"/>
          <w:kern w:val="28"/>
          <w:sz w:val="20"/>
          <w:szCs w:val="20"/>
        </w:rPr>
        <w:t xml:space="preserve"> на 2014 – 2020 годы</w:t>
      </w:r>
      <w:r w:rsidRPr="003E10C7">
        <w:rPr>
          <w:rFonts w:cs="Arial"/>
          <w:sz w:val="20"/>
          <w:szCs w:val="20"/>
        </w:rPr>
        <w:t>»</w:t>
      </w:r>
    </w:p>
    <w:p w:rsidR="004E2D4C" w:rsidRPr="003E10C7" w:rsidRDefault="004E2D4C" w:rsidP="003E10C7">
      <w:pPr>
        <w:ind w:firstLine="0"/>
        <w:jc w:val="center"/>
        <w:rPr>
          <w:rFonts w:cs="Arial"/>
          <w:sz w:val="20"/>
          <w:szCs w:val="20"/>
        </w:rPr>
      </w:pPr>
    </w:p>
    <w:tbl>
      <w:tblPr>
        <w:tblW w:w="15876" w:type="dxa"/>
        <w:tblInd w:w="-1240" w:type="dxa"/>
        <w:tblLayout w:type="fixed"/>
        <w:tblLook w:val="04A0"/>
      </w:tblPr>
      <w:tblGrid>
        <w:gridCol w:w="1768"/>
        <w:gridCol w:w="2060"/>
        <w:gridCol w:w="3005"/>
        <w:gridCol w:w="992"/>
        <w:gridCol w:w="1134"/>
        <w:gridCol w:w="1134"/>
        <w:gridCol w:w="993"/>
        <w:gridCol w:w="1247"/>
        <w:gridCol w:w="992"/>
        <w:gridCol w:w="1276"/>
        <w:gridCol w:w="1275"/>
      </w:tblGrid>
      <w:tr w:rsidR="004E2D4C" w:rsidRPr="003E10C7" w:rsidTr="004E2D4C">
        <w:trPr>
          <w:trHeight w:val="108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>(далее - ГРБС)</w:t>
            </w:r>
          </w:p>
        </w:tc>
        <w:tc>
          <w:tcPr>
            <w:tcW w:w="9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Расходы бюджета </w:t>
            </w:r>
            <w:r w:rsidRPr="003E10C7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="003E10C7" w:rsidRPr="003E10C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>по годам реализации муниципальной программы, тыс. руб.</w:t>
            </w:r>
          </w:p>
        </w:tc>
      </w:tr>
      <w:tr w:rsidR="004E2D4C" w:rsidRPr="003E10C7" w:rsidTr="004E2D4C">
        <w:trPr>
          <w:trHeight w:val="196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4E2D4C" w:rsidRPr="003E10C7" w:rsidTr="004E2D4C">
        <w:trPr>
          <w:trHeight w:val="583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2014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2015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2016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2017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2018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2019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 xml:space="preserve">(шестой год реализации)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2020</w:t>
            </w:r>
            <w:r w:rsidR="003E10C7" w:rsidRPr="003E10C7">
              <w:rPr>
                <w:rFonts w:cs="Arial"/>
                <w:sz w:val="20"/>
                <w:szCs w:val="20"/>
              </w:rPr>
              <w:t xml:space="preserve"> </w:t>
            </w:r>
            <w:r w:rsidRPr="003E10C7">
              <w:rPr>
                <w:rFonts w:cs="Arial"/>
                <w:sz w:val="20"/>
                <w:szCs w:val="20"/>
              </w:rPr>
              <w:t xml:space="preserve">(седьмой год реализации) </w:t>
            </w:r>
          </w:p>
        </w:tc>
      </w:tr>
      <w:tr w:rsidR="004E2D4C" w:rsidRPr="003E10C7" w:rsidTr="004E2D4C">
        <w:trPr>
          <w:trHeight w:val="1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D4C" w:rsidRPr="003E10C7" w:rsidRDefault="004E2D4C" w:rsidP="003E10C7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11</w:t>
            </w:r>
          </w:p>
        </w:tc>
      </w:tr>
      <w:tr w:rsidR="003D76B1" w:rsidRPr="003E10C7" w:rsidTr="004E2D4C">
        <w:trPr>
          <w:trHeight w:val="19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kern w:val="28"/>
                <w:sz w:val="20"/>
                <w:szCs w:val="20"/>
              </w:rPr>
              <w:t>«</w:t>
            </w:r>
            <w:r w:rsidRPr="003E10C7">
              <w:rPr>
                <w:rFonts w:cs="Arial"/>
                <w:sz w:val="20"/>
                <w:szCs w:val="20"/>
              </w:rPr>
              <w:t>Обеспечение доступным и комфортным жильем и коммунальными услугами населения Шекаловского сельского поселения</w:t>
            </w:r>
            <w:r w:rsidRPr="003E10C7">
              <w:rPr>
                <w:rFonts w:cs="Arial"/>
                <w:kern w:val="28"/>
                <w:sz w:val="20"/>
                <w:szCs w:val="20"/>
              </w:rPr>
              <w:t xml:space="preserve"> на 2014 – 2020 годы</w:t>
            </w:r>
            <w:r w:rsidRPr="003E10C7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814.95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left="-108" w:right="-108" w:firstLine="77"/>
              <w:jc w:val="right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3</w:t>
            </w: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5</w:t>
            </w:r>
            <w:r w:rsidRPr="003D76B1">
              <w:rPr>
                <w:rFonts w:cs="Arial"/>
                <w:bCs/>
                <w:sz w:val="20"/>
                <w:szCs w:val="16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159,7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177,7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61.5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2</w:t>
            </w: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0,00</w:t>
            </w:r>
          </w:p>
        </w:tc>
      </w:tr>
      <w:tr w:rsidR="003D76B1" w:rsidRPr="003E10C7" w:rsidTr="004E2D4C">
        <w:trPr>
          <w:trHeight w:val="141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center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center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center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center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center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center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</w:tr>
      <w:tr w:rsidR="003D76B1" w:rsidRPr="003E10C7" w:rsidTr="004E2D4C">
        <w:trPr>
          <w:trHeight w:val="797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ответственный исполнител</w:t>
            </w:r>
            <w:proofErr w:type="gramStart"/>
            <w:r w:rsidRPr="003E10C7">
              <w:rPr>
                <w:rFonts w:cs="Arial"/>
                <w:sz w:val="20"/>
                <w:szCs w:val="20"/>
              </w:rPr>
              <w:t>ь-</w:t>
            </w:r>
            <w:proofErr w:type="gramEnd"/>
            <w:r w:rsidRPr="003E10C7">
              <w:rPr>
                <w:rFonts w:cs="Arial"/>
                <w:sz w:val="20"/>
                <w:szCs w:val="20"/>
              </w:rPr>
              <w:t xml:space="preserve"> Администрация </w:t>
            </w:r>
            <w:r w:rsidRPr="003E10C7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3E10C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E10C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3E10C7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center"/>
              <w:rPr>
                <w:rFonts w:cs="Arial"/>
                <w:bCs/>
                <w:sz w:val="20"/>
                <w:szCs w:val="16"/>
              </w:rPr>
            </w:pPr>
          </w:p>
        </w:tc>
      </w:tr>
      <w:tr w:rsidR="003D76B1" w:rsidRPr="003E10C7" w:rsidTr="004E2D4C">
        <w:trPr>
          <w:trHeight w:val="569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исполнитель 1- Администрация </w:t>
            </w:r>
            <w:r w:rsidRPr="003E10C7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3E10C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E10C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3E10C7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814.95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left="-108" w:right="-108" w:firstLine="77"/>
              <w:jc w:val="right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3</w:t>
            </w: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5</w:t>
            </w:r>
            <w:r w:rsidRPr="003D76B1">
              <w:rPr>
                <w:rFonts w:cs="Arial"/>
                <w:bCs/>
                <w:sz w:val="20"/>
                <w:szCs w:val="16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159,7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177,7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61.5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2</w:t>
            </w: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jc w:val="right"/>
              <w:rPr>
                <w:rFonts w:cs="Arial"/>
                <w:bCs/>
                <w:sz w:val="20"/>
                <w:szCs w:val="16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16"/>
                <w:lang w:val="en-US"/>
              </w:rPr>
              <w:t>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77"/>
              <w:rPr>
                <w:rFonts w:cs="Arial"/>
                <w:bCs/>
                <w:sz w:val="20"/>
                <w:szCs w:val="16"/>
              </w:rPr>
            </w:pPr>
            <w:r w:rsidRPr="003D76B1">
              <w:rPr>
                <w:rFonts w:cs="Arial"/>
                <w:bCs/>
                <w:sz w:val="20"/>
                <w:szCs w:val="16"/>
              </w:rPr>
              <w:t>0,00</w:t>
            </w:r>
          </w:p>
        </w:tc>
      </w:tr>
      <w:tr w:rsidR="003D76B1" w:rsidRPr="003E10C7" w:rsidTr="004E2D4C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B1" w:rsidRPr="003E10C7" w:rsidRDefault="003D76B1" w:rsidP="003D76B1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3E10C7">
              <w:rPr>
                <w:b w:val="0"/>
                <w:bCs w:val="0"/>
              </w:rPr>
              <w:t>«Развитие градостроительной деятельности»</w:t>
            </w:r>
          </w:p>
          <w:p w:rsidR="003D76B1" w:rsidRPr="003E10C7" w:rsidRDefault="003D76B1" w:rsidP="003D76B1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left="-108" w:right="-108"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200,60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3D76B1" w:rsidRPr="003E10C7" w:rsidTr="004E2D4C">
        <w:trPr>
          <w:trHeight w:val="152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в том числе по ГРБ: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D76B1" w:rsidRPr="003E10C7" w:rsidTr="004E2D4C">
        <w:trPr>
          <w:trHeight w:val="1402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3E10C7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3E10C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E10C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3E10C7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left="-108" w:right="-108"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200,60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0,00</w:t>
            </w:r>
          </w:p>
        </w:tc>
      </w:tr>
      <w:tr w:rsidR="003D76B1" w:rsidRPr="003E10C7" w:rsidTr="004E2D4C">
        <w:trPr>
          <w:trHeight w:val="12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 xml:space="preserve">Основное </w:t>
            </w:r>
            <w:r w:rsidRPr="003E10C7">
              <w:rPr>
                <w:rFonts w:cs="Arial"/>
                <w:bCs/>
                <w:sz w:val="20"/>
                <w:szCs w:val="20"/>
              </w:rPr>
              <w:lastRenderedPageBreak/>
              <w:t xml:space="preserve">мероприятие 1.1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lastRenderedPageBreak/>
              <w:t xml:space="preserve">Мероприятия в </w:t>
            </w:r>
            <w:r w:rsidRPr="003E10C7">
              <w:rPr>
                <w:rFonts w:cs="Arial"/>
                <w:bCs/>
                <w:sz w:val="20"/>
                <w:szCs w:val="20"/>
              </w:rPr>
              <w:lastRenderedPageBreak/>
              <w:t>области градостроительной деятельности в рамках подпрограммы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left="-108" w:right="-108"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200,60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D76B1" w:rsidRPr="003E10C7" w:rsidTr="004E2D4C">
        <w:trPr>
          <w:trHeight w:val="264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D76B1" w:rsidRPr="003E10C7" w:rsidTr="004E2D4C">
        <w:trPr>
          <w:trHeight w:val="1412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Администрация </w:t>
            </w:r>
            <w:r w:rsidRPr="003E10C7">
              <w:rPr>
                <w:rFonts w:cs="Arial"/>
                <w:bCs/>
                <w:sz w:val="20"/>
                <w:szCs w:val="20"/>
              </w:rPr>
              <w:t>Шекаловского сельского поселения</w:t>
            </w:r>
            <w:r w:rsidRPr="003E10C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E10C7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3E10C7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left="-108" w:right="-108"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200,60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D76B1" w:rsidRPr="003E10C7" w:rsidTr="004E2D4C">
        <w:trPr>
          <w:trHeight w:val="375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sz w:val="20"/>
                <w:szCs w:val="20"/>
              </w:rPr>
              <w:t xml:space="preserve">ПОДПРОГРАММА </w:t>
            </w:r>
            <w:r w:rsidRPr="003E10C7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551.35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left="-108" w:right="-108"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</w:t>
            </w: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  <w:r w:rsidRPr="003D76B1">
              <w:rPr>
                <w:rFonts w:cs="Arial"/>
                <w:bCs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177,7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D76B1" w:rsidRPr="003E10C7" w:rsidTr="004E2D4C">
        <w:trPr>
          <w:trHeight w:val="369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551.35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left="-108" w:right="-108"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</w:t>
            </w: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  <w:r w:rsidRPr="003D76B1">
              <w:rPr>
                <w:rFonts w:cs="Arial"/>
                <w:bCs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177,7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D76B1" w:rsidRPr="003E10C7" w:rsidTr="004E2D4C">
        <w:trPr>
          <w:trHeight w:val="1486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rFonts w:cs="Arial"/>
                <w:bCs/>
                <w:sz w:val="20"/>
                <w:szCs w:val="20"/>
              </w:rPr>
              <w:t>Россошанского</w:t>
            </w:r>
            <w:proofErr w:type="spellEnd"/>
            <w:r w:rsidRPr="003E10C7">
              <w:rPr>
                <w:rFonts w:cs="Arial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D76B1" w:rsidRPr="003E10C7" w:rsidTr="004E2D4C">
        <w:trPr>
          <w:trHeight w:val="32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Обеспечение устойчивого развития инфраструктуры в рамках подпрограммы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551.35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left="-108" w:right="-108"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</w:t>
            </w: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  <w:r w:rsidRPr="003D76B1">
              <w:rPr>
                <w:rFonts w:cs="Arial"/>
                <w:bCs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177,7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D76B1" w:rsidRPr="003E10C7" w:rsidTr="004E2D4C">
        <w:trPr>
          <w:trHeight w:val="281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>в том числе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551.35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left="-108" w:right="-108"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</w:t>
            </w: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  <w:r w:rsidRPr="003D76B1">
              <w:rPr>
                <w:rFonts w:cs="Arial"/>
                <w:bCs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177,7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3D76B1" w:rsidRPr="003E10C7" w:rsidTr="004E2D4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B1" w:rsidRPr="003E10C7" w:rsidRDefault="003D76B1" w:rsidP="003D76B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6B1" w:rsidRPr="003E10C7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E10C7">
              <w:rPr>
                <w:rFonts w:cs="Arial"/>
                <w:bCs/>
                <w:sz w:val="20"/>
                <w:szCs w:val="20"/>
              </w:rPr>
              <w:t xml:space="preserve">Администрация Шекаловского сельского поселения </w:t>
            </w:r>
            <w:proofErr w:type="spellStart"/>
            <w:r w:rsidRPr="003E10C7">
              <w:rPr>
                <w:rFonts w:cs="Arial"/>
                <w:bCs/>
                <w:sz w:val="20"/>
                <w:szCs w:val="20"/>
              </w:rPr>
              <w:t>Россошанского</w:t>
            </w:r>
            <w:proofErr w:type="spellEnd"/>
            <w:r w:rsidRPr="003E10C7">
              <w:rPr>
                <w:rFonts w:cs="Arial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551.35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left="-108" w:right="-108"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</w:t>
            </w:r>
            <w:r w:rsidRPr="003D76B1">
              <w:rPr>
                <w:rFonts w:cs="Arial"/>
                <w:bCs/>
                <w:sz w:val="20"/>
                <w:szCs w:val="20"/>
                <w:lang w:val="en-US"/>
              </w:rPr>
              <w:t>5</w:t>
            </w:r>
            <w:r w:rsidRPr="003D76B1">
              <w:rPr>
                <w:rFonts w:cs="Arial"/>
                <w:bCs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3D76B1">
              <w:rPr>
                <w:rFonts w:cs="Arial"/>
                <w:bCs/>
                <w:sz w:val="20"/>
                <w:szCs w:val="20"/>
              </w:rPr>
              <w:t>177,7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61.5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3D76B1">
              <w:rPr>
                <w:rFonts w:cs="Arial"/>
                <w:sz w:val="20"/>
                <w:szCs w:val="20"/>
                <w:lang w:val="en-US"/>
              </w:rPr>
              <w:t>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6B1" w:rsidRPr="003D76B1" w:rsidRDefault="003D76B1" w:rsidP="003D76B1">
            <w:pPr>
              <w:ind w:firstLine="0"/>
              <w:rPr>
                <w:rFonts w:cs="Arial"/>
                <w:sz w:val="20"/>
                <w:szCs w:val="20"/>
              </w:rPr>
            </w:pPr>
            <w:r w:rsidRPr="003D76B1">
              <w:rPr>
                <w:rFonts w:cs="Arial"/>
                <w:sz w:val="20"/>
                <w:szCs w:val="20"/>
              </w:rPr>
              <w:t>0,00</w:t>
            </w:r>
          </w:p>
        </w:tc>
      </w:tr>
    </w:tbl>
    <w:p w:rsidR="003E10C7" w:rsidRPr="003E10C7" w:rsidRDefault="003E10C7" w:rsidP="003E10C7">
      <w:pPr>
        <w:ind w:firstLine="0"/>
        <w:rPr>
          <w:rFonts w:cs="Arial"/>
          <w:sz w:val="20"/>
          <w:szCs w:val="20"/>
        </w:rPr>
      </w:pPr>
      <w:r w:rsidRPr="003E10C7">
        <w:rPr>
          <w:rFonts w:cs="Arial"/>
          <w:sz w:val="20"/>
          <w:szCs w:val="20"/>
        </w:rPr>
        <w:t xml:space="preserve"> </w:t>
      </w:r>
    </w:p>
    <w:sectPr w:rsidR="003E10C7" w:rsidRPr="003E10C7" w:rsidSect="00957497">
      <w:pgSz w:w="16838" w:h="11906" w:orient="landscape"/>
      <w:pgMar w:top="2268" w:right="567" w:bottom="567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9B" w:rsidRDefault="00EA0E9B">
      <w:r>
        <w:separator/>
      </w:r>
    </w:p>
  </w:endnote>
  <w:endnote w:type="continuationSeparator" w:id="0">
    <w:p w:rsidR="00EA0E9B" w:rsidRDefault="00EA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6D" w:rsidRDefault="00491A86" w:rsidP="005B704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F9376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9376D">
      <w:rPr>
        <w:rStyle w:val="af7"/>
        <w:noProof/>
      </w:rPr>
      <w:t>5</w:t>
    </w:r>
    <w:r>
      <w:rPr>
        <w:rStyle w:val="af7"/>
      </w:rPr>
      <w:fldChar w:fldCharType="end"/>
    </w:r>
  </w:p>
  <w:p w:rsidR="00F9376D" w:rsidRDefault="00F9376D" w:rsidP="005B704F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9B" w:rsidRDefault="00EA0E9B">
      <w:r>
        <w:separator/>
      </w:r>
    </w:p>
  </w:footnote>
  <w:footnote w:type="continuationSeparator" w:id="0">
    <w:p w:rsidR="00EA0E9B" w:rsidRDefault="00EA0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6D" w:rsidRDefault="00491A86" w:rsidP="00E82239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F9376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9376D">
      <w:rPr>
        <w:rStyle w:val="af7"/>
        <w:noProof/>
      </w:rPr>
      <w:t>5</w:t>
    </w:r>
    <w:r>
      <w:rPr>
        <w:rStyle w:val="af7"/>
      </w:rPr>
      <w:fldChar w:fldCharType="end"/>
    </w:r>
  </w:p>
  <w:p w:rsidR="00F9376D" w:rsidRDefault="00F9376D" w:rsidP="00E82239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D44486"/>
    <w:multiLevelType w:val="hybridMultilevel"/>
    <w:tmpl w:val="39364FBC"/>
    <w:lvl w:ilvl="0" w:tplc="3A183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2A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81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66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2C5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4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E1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63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90E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526EF"/>
    <w:multiLevelType w:val="hybridMultilevel"/>
    <w:tmpl w:val="D77A01A0"/>
    <w:lvl w:ilvl="0" w:tplc="5A083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A0604"/>
    <w:multiLevelType w:val="hybridMultilevel"/>
    <w:tmpl w:val="CC9E88AE"/>
    <w:lvl w:ilvl="0" w:tplc="204C7A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02C1"/>
    <w:multiLevelType w:val="hybridMultilevel"/>
    <w:tmpl w:val="4D7A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5B97DBA"/>
    <w:multiLevelType w:val="hybridMultilevel"/>
    <w:tmpl w:val="5E16F030"/>
    <w:lvl w:ilvl="0" w:tplc="DAD24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208B0"/>
    <w:multiLevelType w:val="hybridMultilevel"/>
    <w:tmpl w:val="B1DE200A"/>
    <w:lvl w:ilvl="0" w:tplc="C50CFA3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7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BFF708C"/>
    <w:multiLevelType w:val="hybridMultilevel"/>
    <w:tmpl w:val="656087AA"/>
    <w:lvl w:ilvl="0" w:tplc="2D86EE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33"/>
  </w:num>
  <w:num w:numId="5">
    <w:abstractNumId w:val="24"/>
  </w:num>
  <w:num w:numId="6">
    <w:abstractNumId w:val="10"/>
  </w:num>
  <w:num w:numId="7">
    <w:abstractNumId w:val="22"/>
  </w:num>
  <w:num w:numId="8">
    <w:abstractNumId w:val="6"/>
  </w:num>
  <w:num w:numId="9">
    <w:abstractNumId w:val="28"/>
  </w:num>
  <w:num w:numId="10">
    <w:abstractNumId w:val="29"/>
  </w:num>
  <w:num w:numId="11">
    <w:abstractNumId w:val="11"/>
  </w:num>
  <w:num w:numId="12">
    <w:abstractNumId w:val="8"/>
  </w:num>
  <w:num w:numId="13">
    <w:abstractNumId w:val="32"/>
  </w:num>
  <w:num w:numId="14">
    <w:abstractNumId w:val="17"/>
  </w:num>
  <w:num w:numId="15">
    <w:abstractNumId w:val="21"/>
  </w:num>
  <w:num w:numId="16">
    <w:abstractNumId w:val="23"/>
  </w:num>
  <w:num w:numId="17">
    <w:abstractNumId w:val="16"/>
  </w:num>
  <w:num w:numId="18">
    <w:abstractNumId w:val="28"/>
  </w:num>
  <w:num w:numId="19">
    <w:abstractNumId w:val="27"/>
  </w:num>
  <w:num w:numId="20">
    <w:abstractNumId w:val="16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2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31"/>
  </w:num>
  <w:num w:numId="31">
    <w:abstractNumId w:val="26"/>
  </w:num>
  <w:num w:numId="32">
    <w:abstractNumId w:val="15"/>
  </w:num>
  <w:num w:numId="33">
    <w:abstractNumId w:val="7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4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32A"/>
    <w:rsid w:val="00020248"/>
    <w:rsid w:val="00036F20"/>
    <w:rsid w:val="00037AA5"/>
    <w:rsid w:val="000439B8"/>
    <w:rsid w:val="00062C93"/>
    <w:rsid w:val="0007472E"/>
    <w:rsid w:val="0007615E"/>
    <w:rsid w:val="0009312E"/>
    <w:rsid w:val="00096FF3"/>
    <w:rsid w:val="000A57C7"/>
    <w:rsid w:val="000A7B0F"/>
    <w:rsid w:val="000D38D0"/>
    <w:rsid w:val="000D7115"/>
    <w:rsid w:val="000E48EA"/>
    <w:rsid w:val="000F453C"/>
    <w:rsid w:val="00107B65"/>
    <w:rsid w:val="001201B1"/>
    <w:rsid w:val="00133DAF"/>
    <w:rsid w:val="001466F3"/>
    <w:rsid w:val="00146F13"/>
    <w:rsid w:val="0015232B"/>
    <w:rsid w:val="001627DA"/>
    <w:rsid w:val="00175DFB"/>
    <w:rsid w:val="001907E4"/>
    <w:rsid w:val="001A10BE"/>
    <w:rsid w:val="001C7AB4"/>
    <w:rsid w:val="001E109E"/>
    <w:rsid w:val="001F27D8"/>
    <w:rsid w:val="001F440D"/>
    <w:rsid w:val="001F4BEA"/>
    <w:rsid w:val="001F67A0"/>
    <w:rsid w:val="002024A5"/>
    <w:rsid w:val="002055E2"/>
    <w:rsid w:val="00207C72"/>
    <w:rsid w:val="00211C14"/>
    <w:rsid w:val="00214511"/>
    <w:rsid w:val="00216E1F"/>
    <w:rsid w:val="002171BD"/>
    <w:rsid w:val="00222C6D"/>
    <w:rsid w:val="00231184"/>
    <w:rsid w:val="00237638"/>
    <w:rsid w:val="002425E1"/>
    <w:rsid w:val="00246864"/>
    <w:rsid w:val="00250AFD"/>
    <w:rsid w:val="00273DE9"/>
    <w:rsid w:val="002811DC"/>
    <w:rsid w:val="00294B5B"/>
    <w:rsid w:val="00295EF0"/>
    <w:rsid w:val="002B0D44"/>
    <w:rsid w:val="002B3A97"/>
    <w:rsid w:val="002B3CC5"/>
    <w:rsid w:val="002C3ED3"/>
    <w:rsid w:val="002E2CCF"/>
    <w:rsid w:val="00303072"/>
    <w:rsid w:val="003125B5"/>
    <w:rsid w:val="00313BE9"/>
    <w:rsid w:val="00382827"/>
    <w:rsid w:val="00385F84"/>
    <w:rsid w:val="0039385A"/>
    <w:rsid w:val="003938DA"/>
    <w:rsid w:val="003A7D59"/>
    <w:rsid w:val="003B4CC8"/>
    <w:rsid w:val="003C58B6"/>
    <w:rsid w:val="003D4689"/>
    <w:rsid w:val="003D76B1"/>
    <w:rsid w:val="003E0CB1"/>
    <w:rsid w:val="003E10C7"/>
    <w:rsid w:val="003F21BD"/>
    <w:rsid w:val="003F49E3"/>
    <w:rsid w:val="003F4D28"/>
    <w:rsid w:val="003F69B5"/>
    <w:rsid w:val="00401A94"/>
    <w:rsid w:val="00423CF8"/>
    <w:rsid w:val="00425080"/>
    <w:rsid w:val="004415A3"/>
    <w:rsid w:val="0046542D"/>
    <w:rsid w:val="0048132A"/>
    <w:rsid w:val="00491A86"/>
    <w:rsid w:val="00491E2D"/>
    <w:rsid w:val="004937D2"/>
    <w:rsid w:val="004B5546"/>
    <w:rsid w:val="004D4E40"/>
    <w:rsid w:val="004D4FE5"/>
    <w:rsid w:val="004E122C"/>
    <w:rsid w:val="004E2D4C"/>
    <w:rsid w:val="004E6E53"/>
    <w:rsid w:val="004F4712"/>
    <w:rsid w:val="00532849"/>
    <w:rsid w:val="0053601B"/>
    <w:rsid w:val="00541E03"/>
    <w:rsid w:val="00563C6E"/>
    <w:rsid w:val="00564B75"/>
    <w:rsid w:val="0057090E"/>
    <w:rsid w:val="0058651C"/>
    <w:rsid w:val="00591945"/>
    <w:rsid w:val="005A04CA"/>
    <w:rsid w:val="005A3BD3"/>
    <w:rsid w:val="005B704F"/>
    <w:rsid w:val="005D75D9"/>
    <w:rsid w:val="005F292F"/>
    <w:rsid w:val="00625DCF"/>
    <w:rsid w:val="00641B60"/>
    <w:rsid w:val="006519CF"/>
    <w:rsid w:val="00656DDC"/>
    <w:rsid w:val="00660E22"/>
    <w:rsid w:val="006942F8"/>
    <w:rsid w:val="00694D39"/>
    <w:rsid w:val="006A1538"/>
    <w:rsid w:val="006A21E2"/>
    <w:rsid w:val="006C183A"/>
    <w:rsid w:val="006C4FE0"/>
    <w:rsid w:val="006F70F9"/>
    <w:rsid w:val="00720849"/>
    <w:rsid w:val="007371BD"/>
    <w:rsid w:val="00741B22"/>
    <w:rsid w:val="00742112"/>
    <w:rsid w:val="007431F4"/>
    <w:rsid w:val="00754916"/>
    <w:rsid w:val="007569FE"/>
    <w:rsid w:val="00775BCA"/>
    <w:rsid w:val="00777835"/>
    <w:rsid w:val="007845AF"/>
    <w:rsid w:val="007A2560"/>
    <w:rsid w:val="007A781B"/>
    <w:rsid w:val="007C1566"/>
    <w:rsid w:val="007D30FB"/>
    <w:rsid w:val="007E5356"/>
    <w:rsid w:val="007F4479"/>
    <w:rsid w:val="00800639"/>
    <w:rsid w:val="0082101E"/>
    <w:rsid w:val="00824F66"/>
    <w:rsid w:val="00834359"/>
    <w:rsid w:val="00847101"/>
    <w:rsid w:val="008476E6"/>
    <w:rsid w:val="00865E97"/>
    <w:rsid w:val="0087025E"/>
    <w:rsid w:val="00880850"/>
    <w:rsid w:val="0088194A"/>
    <w:rsid w:val="00881A1E"/>
    <w:rsid w:val="008936DD"/>
    <w:rsid w:val="008A0E38"/>
    <w:rsid w:val="008A17AC"/>
    <w:rsid w:val="008A79D6"/>
    <w:rsid w:val="008B1B60"/>
    <w:rsid w:val="008B43B9"/>
    <w:rsid w:val="008E31A4"/>
    <w:rsid w:val="008F7F37"/>
    <w:rsid w:val="009007FC"/>
    <w:rsid w:val="00903964"/>
    <w:rsid w:val="009247DF"/>
    <w:rsid w:val="009330BB"/>
    <w:rsid w:val="00934636"/>
    <w:rsid w:val="009371C8"/>
    <w:rsid w:val="00957497"/>
    <w:rsid w:val="009601C8"/>
    <w:rsid w:val="00965E30"/>
    <w:rsid w:val="00966364"/>
    <w:rsid w:val="00976FCD"/>
    <w:rsid w:val="009A0432"/>
    <w:rsid w:val="009B7973"/>
    <w:rsid w:val="009C3DF2"/>
    <w:rsid w:val="009D0468"/>
    <w:rsid w:val="00A01658"/>
    <w:rsid w:val="00A06167"/>
    <w:rsid w:val="00A17A74"/>
    <w:rsid w:val="00A328E5"/>
    <w:rsid w:val="00A371D8"/>
    <w:rsid w:val="00A52C93"/>
    <w:rsid w:val="00A949CF"/>
    <w:rsid w:val="00AA0B8A"/>
    <w:rsid w:val="00AB7AD8"/>
    <w:rsid w:val="00AD04BC"/>
    <w:rsid w:val="00AF33D5"/>
    <w:rsid w:val="00AF6695"/>
    <w:rsid w:val="00AF7DE6"/>
    <w:rsid w:val="00B04991"/>
    <w:rsid w:val="00B165D6"/>
    <w:rsid w:val="00B42650"/>
    <w:rsid w:val="00B43EB6"/>
    <w:rsid w:val="00B458CD"/>
    <w:rsid w:val="00B46D7F"/>
    <w:rsid w:val="00B50EA9"/>
    <w:rsid w:val="00B63581"/>
    <w:rsid w:val="00B77C88"/>
    <w:rsid w:val="00B84A20"/>
    <w:rsid w:val="00B85187"/>
    <w:rsid w:val="00B92DBA"/>
    <w:rsid w:val="00BA59C8"/>
    <w:rsid w:val="00BA69A4"/>
    <w:rsid w:val="00BB1606"/>
    <w:rsid w:val="00BC4D11"/>
    <w:rsid w:val="00BE79C6"/>
    <w:rsid w:val="00BF6764"/>
    <w:rsid w:val="00C016FA"/>
    <w:rsid w:val="00C04228"/>
    <w:rsid w:val="00C1445D"/>
    <w:rsid w:val="00C2059B"/>
    <w:rsid w:val="00C21675"/>
    <w:rsid w:val="00C61C1C"/>
    <w:rsid w:val="00C72DD3"/>
    <w:rsid w:val="00C82ACB"/>
    <w:rsid w:val="00C82D18"/>
    <w:rsid w:val="00C83465"/>
    <w:rsid w:val="00C93C4B"/>
    <w:rsid w:val="00CA1A4D"/>
    <w:rsid w:val="00CA4FEA"/>
    <w:rsid w:val="00CB2A03"/>
    <w:rsid w:val="00CF227A"/>
    <w:rsid w:val="00CF413E"/>
    <w:rsid w:val="00CF7598"/>
    <w:rsid w:val="00D0042C"/>
    <w:rsid w:val="00D15307"/>
    <w:rsid w:val="00D22E43"/>
    <w:rsid w:val="00D25581"/>
    <w:rsid w:val="00D47623"/>
    <w:rsid w:val="00D63988"/>
    <w:rsid w:val="00D64230"/>
    <w:rsid w:val="00D65BE4"/>
    <w:rsid w:val="00D6609E"/>
    <w:rsid w:val="00D96B97"/>
    <w:rsid w:val="00DA2B37"/>
    <w:rsid w:val="00DB1078"/>
    <w:rsid w:val="00DB43D5"/>
    <w:rsid w:val="00DC6A58"/>
    <w:rsid w:val="00DD5B05"/>
    <w:rsid w:val="00DE0B6B"/>
    <w:rsid w:val="00DF3081"/>
    <w:rsid w:val="00E11AEA"/>
    <w:rsid w:val="00E1283C"/>
    <w:rsid w:val="00E21A75"/>
    <w:rsid w:val="00E223A2"/>
    <w:rsid w:val="00E22533"/>
    <w:rsid w:val="00E27CCB"/>
    <w:rsid w:val="00E332D7"/>
    <w:rsid w:val="00E365D8"/>
    <w:rsid w:val="00E415AD"/>
    <w:rsid w:val="00E437D6"/>
    <w:rsid w:val="00E63AAA"/>
    <w:rsid w:val="00E819EC"/>
    <w:rsid w:val="00E82239"/>
    <w:rsid w:val="00E84E7A"/>
    <w:rsid w:val="00E90718"/>
    <w:rsid w:val="00E91E86"/>
    <w:rsid w:val="00EA0E9B"/>
    <w:rsid w:val="00EA47A3"/>
    <w:rsid w:val="00EB4468"/>
    <w:rsid w:val="00EC0789"/>
    <w:rsid w:val="00ED3834"/>
    <w:rsid w:val="00EE5AA6"/>
    <w:rsid w:val="00EF28D9"/>
    <w:rsid w:val="00F00D90"/>
    <w:rsid w:val="00F33484"/>
    <w:rsid w:val="00F42699"/>
    <w:rsid w:val="00F5342E"/>
    <w:rsid w:val="00F53A59"/>
    <w:rsid w:val="00F545AD"/>
    <w:rsid w:val="00F61062"/>
    <w:rsid w:val="00F879FF"/>
    <w:rsid w:val="00F913CD"/>
    <w:rsid w:val="00F9376D"/>
    <w:rsid w:val="00FA22A0"/>
    <w:rsid w:val="00FD3186"/>
    <w:rsid w:val="00FD358F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0CB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E0C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0C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0C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0CB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1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13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1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48132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32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DB43D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5">
    <w:name w:val="Body Text Indent"/>
    <w:basedOn w:val="a"/>
    <w:link w:val="a6"/>
    <w:rsid w:val="00DB43D5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a7">
    <w:name w:val="Block Text"/>
    <w:basedOn w:val="a"/>
    <w:rsid w:val="00DB43D5"/>
    <w:pPr>
      <w:widowControl w:val="0"/>
      <w:shd w:val="clear" w:color="auto" w:fill="FFFFFF"/>
      <w:autoSpaceDE w:val="0"/>
      <w:autoSpaceDN w:val="0"/>
      <w:adjustRightInd w:val="0"/>
      <w:ind w:left="115" w:right="367" w:firstLine="706"/>
    </w:pPr>
    <w:rPr>
      <w:rFonts w:ascii="Times New Roman" w:hAnsi="Times New Roman"/>
    </w:rPr>
  </w:style>
  <w:style w:type="paragraph" w:customStyle="1" w:styleId="ConsPlusCell">
    <w:name w:val="ConsPlusCell"/>
    <w:rsid w:val="00231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rsid w:val="00B458CD"/>
    <w:pPr>
      <w:spacing w:after="120" w:line="480" w:lineRule="auto"/>
      <w:ind w:left="283"/>
    </w:pPr>
  </w:style>
  <w:style w:type="paragraph" w:styleId="a8">
    <w:name w:val="No Spacing"/>
    <w:qFormat/>
    <w:rsid w:val="00B458CD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2508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5B704F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B704F"/>
  </w:style>
  <w:style w:type="character" w:customStyle="1" w:styleId="Absatz-Standardschriftart">
    <w:name w:val="Absatz-Standardschriftart"/>
    <w:rsid w:val="005B704F"/>
  </w:style>
  <w:style w:type="character" w:customStyle="1" w:styleId="WW-Absatz-Standardschriftart">
    <w:name w:val="WW-Absatz-Standardschriftart"/>
    <w:rsid w:val="005B704F"/>
  </w:style>
  <w:style w:type="character" w:customStyle="1" w:styleId="aa">
    <w:name w:val="Символ нумерации"/>
    <w:rsid w:val="005B704F"/>
  </w:style>
  <w:style w:type="character" w:customStyle="1" w:styleId="ab">
    <w:name w:val="Маркеры списка"/>
    <w:rsid w:val="005B704F"/>
    <w:rPr>
      <w:rFonts w:ascii="StarSymbol" w:eastAsia="StarSymbol" w:hAnsi="StarSymbol" w:cs="StarSymbol"/>
      <w:sz w:val="18"/>
      <w:szCs w:val="18"/>
    </w:rPr>
  </w:style>
  <w:style w:type="paragraph" w:customStyle="1" w:styleId="ac">
    <w:name w:val="Заголовок"/>
    <w:basedOn w:val="a"/>
    <w:next w:val="ad"/>
    <w:rsid w:val="005B704F"/>
    <w:pPr>
      <w:keepNext/>
      <w:widowControl w:val="0"/>
      <w:suppressAutoHyphens/>
      <w:autoSpaceDE w:val="0"/>
      <w:spacing w:before="240" w:after="120"/>
    </w:pPr>
    <w:rPr>
      <w:rFonts w:eastAsia="Lucida Sans Unicode" w:cs="Tahoma"/>
      <w:sz w:val="28"/>
      <w:szCs w:val="28"/>
    </w:rPr>
  </w:style>
  <w:style w:type="paragraph" w:styleId="ad">
    <w:name w:val="Body Text"/>
    <w:basedOn w:val="a"/>
    <w:link w:val="ae"/>
    <w:rsid w:val="005B704F"/>
    <w:pPr>
      <w:widowControl w:val="0"/>
      <w:suppressAutoHyphens/>
      <w:autoSpaceDE w:val="0"/>
      <w:spacing w:after="120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link w:val="ad"/>
    <w:rsid w:val="005B704F"/>
  </w:style>
  <w:style w:type="paragraph" w:styleId="af">
    <w:name w:val="List"/>
    <w:basedOn w:val="ad"/>
    <w:rsid w:val="005B704F"/>
    <w:rPr>
      <w:rFonts w:cs="Tahoma"/>
    </w:rPr>
  </w:style>
  <w:style w:type="paragraph" w:customStyle="1" w:styleId="12">
    <w:name w:val="Название1"/>
    <w:basedOn w:val="a"/>
    <w:rsid w:val="005B704F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</w:rPr>
  </w:style>
  <w:style w:type="paragraph" w:customStyle="1" w:styleId="13">
    <w:name w:val="Указатель1"/>
    <w:basedOn w:val="a"/>
    <w:rsid w:val="005B704F"/>
    <w:pPr>
      <w:widowControl w:val="0"/>
      <w:suppressLineNumbers/>
      <w:suppressAutoHyphens/>
      <w:autoSpaceDE w:val="0"/>
    </w:pPr>
    <w:rPr>
      <w:rFonts w:ascii="Times New Roman" w:hAnsi="Times New Roman" w:cs="Tahoma"/>
      <w:sz w:val="20"/>
      <w:szCs w:val="20"/>
    </w:rPr>
  </w:style>
  <w:style w:type="paragraph" w:customStyle="1" w:styleId="af0">
    <w:name w:val="Содержимое таблицы"/>
    <w:basedOn w:val="a"/>
    <w:rsid w:val="005B704F"/>
    <w:pPr>
      <w:widowControl w:val="0"/>
      <w:suppressLineNumbers/>
      <w:suppressAutoHyphens/>
      <w:autoSpaceDE w:val="0"/>
    </w:pPr>
    <w:rPr>
      <w:rFonts w:ascii="Times New Roman" w:hAnsi="Times New Roman"/>
      <w:sz w:val="20"/>
      <w:szCs w:val="20"/>
    </w:rPr>
  </w:style>
  <w:style w:type="paragraph" w:customStyle="1" w:styleId="af1">
    <w:name w:val="Заголовок таблицы"/>
    <w:basedOn w:val="af0"/>
    <w:rsid w:val="005B704F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unhideWhenUsed/>
    <w:rsid w:val="005B704F"/>
    <w:pPr>
      <w:widowControl w:val="0"/>
      <w:suppressAutoHyphens/>
      <w:autoSpaceDE w:val="0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B704F"/>
    <w:rPr>
      <w:rFonts w:ascii="Tahoma" w:hAnsi="Tahoma"/>
      <w:sz w:val="16"/>
      <w:szCs w:val="16"/>
    </w:rPr>
  </w:style>
  <w:style w:type="table" w:customStyle="1" w:styleId="14">
    <w:name w:val="Сетка таблицы1"/>
    <w:basedOn w:val="a1"/>
    <w:next w:val="a9"/>
    <w:uiPriority w:val="59"/>
    <w:rsid w:val="005B7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B7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704F"/>
    <w:rPr>
      <w:rFonts w:ascii="Courier New" w:hAnsi="Courier New"/>
    </w:rPr>
  </w:style>
  <w:style w:type="paragraph" w:customStyle="1" w:styleId="15">
    <w:name w:val="Обычный1"/>
    <w:rsid w:val="005B704F"/>
    <w:rPr>
      <w:snapToGrid w:val="0"/>
      <w:sz w:val="26"/>
    </w:rPr>
  </w:style>
  <w:style w:type="character" w:styleId="af4">
    <w:name w:val="Strong"/>
    <w:qFormat/>
    <w:rsid w:val="005B704F"/>
    <w:rPr>
      <w:b/>
      <w:bCs/>
    </w:rPr>
  </w:style>
  <w:style w:type="paragraph" w:styleId="af5">
    <w:name w:val="header"/>
    <w:basedOn w:val="a"/>
    <w:link w:val="af6"/>
    <w:rsid w:val="005B704F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" w:hAnsi="Times New Roman"/>
      <w:sz w:val="20"/>
      <w:szCs w:val="20"/>
    </w:rPr>
  </w:style>
  <w:style w:type="character" w:customStyle="1" w:styleId="af6">
    <w:name w:val="Верхний колонтитул Знак"/>
    <w:link w:val="af5"/>
    <w:rsid w:val="005B704F"/>
  </w:style>
  <w:style w:type="character" w:styleId="af7">
    <w:name w:val="page number"/>
    <w:rsid w:val="005B704F"/>
  </w:style>
  <w:style w:type="paragraph" w:styleId="af8">
    <w:name w:val="footer"/>
    <w:basedOn w:val="a"/>
    <w:link w:val="af9"/>
    <w:rsid w:val="005B704F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" w:hAnsi="Times New Roman"/>
      <w:sz w:val="20"/>
      <w:szCs w:val="20"/>
    </w:rPr>
  </w:style>
  <w:style w:type="character" w:customStyle="1" w:styleId="af9">
    <w:name w:val="Нижний колонтитул Знак"/>
    <w:link w:val="af8"/>
    <w:rsid w:val="005B704F"/>
  </w:style>
  <w:style w:type="character" w:styleId="afa">
    <w:name w:val="Hyperlink"/>
    <w:rsid w:val="003E0CB1"/>
    <w:rPr>
      <w:color w:val="0000FF"/>
      <w:u w:val="none"/>
    </w:rPr>
  </w:style>
  <w:style w:type="paragraph" w:styleId="22">
    <w:name w:val="Body Text First Indent 2"/>
    <w:basedOn w:val="a5"/>
    <w:link w:val="23"/>
    <w:rsid w:val="00AD04BC"/>
    <w:pPr>
      <w:widowControl/>
      <w:autoSpaceDE/>
      <w:autoSpaceDN/>
      <w:adjustRightInd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D04BC"/>
  </w:style>
  <w:style w:type="character" w:customStyle="1" w:styleId="23">
    <w:name w:val="Красная строка 2 Знак"/>
    <w:link w:val="22"/>
    <w:rsid w:val="00AD04B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332D7"/>
    <w:rPr>
      <w:rFonts w:ascii="Arial" w:hAnsi="Arial" w:cs="Arial"/>
      <w:lang w:val="ru-RU" w:eastAsia="ru-RU" w:bidi="ar-SA"/>
    </w:rPr>
  </w:style>
  <w:style w:type="character" w:customStyle="1" w:styleId="afb">
    <w:name w:val="Основной текст_"/>
    <w:link w:val="24"/>
    <w:locked/>
    <w:rsid w:val="00976FCD"/>
    <w:rPr>
      <w:sz w:val="25"/>
      <w:szCs w:val="25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b"/>
    <w:rsid w:val="00976FCD"/>
    <w:pPr>
      <w:shd w:val="clear" w:color="auto" w:fill="FFFFFF"/>
      <w:spacing w:after="900" w:line="480" w:lineRule="exact"/>
      <w:jc w:val="center"/>
    </w:pPr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0">
    <w:name w:val="Заголовок 2 Знак"/>
    <w:aliases w:val="!Разделы документа Знак"/>
    <w:link w:val="2"/>
    <w:rsid w:val="003E10C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E10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E10C7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3E0C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3E0CB1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3E10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0C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0CB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0CB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0CB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0CB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E0CB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0CB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0CB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0CB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3E0CB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E0CB1"/>
  </w:style>
  <w:style w:type="paragraph" w:customStyle="1" w:styleId="ConsPlusNonformat">
    <w:name w:val="ConsPlusNonformat"/>
    <w:rsid w:val="00481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13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1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48132A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8132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DB43D5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5">
    <w:name w:val="Body Text Indent"/>
    <w:basedOn w:val="a"/>
    <w:link w:val="a6"/>
    <w:rsid w:val="00DB43D5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a7">
    <w:name w:val="Block Text"/>
    <w:basedOn w:val="a"/>
    <w:rsid w:val="00DB43D5"/>
    <w:pPr>
      <w:widowControl w:val="0"/>
      <w:shd w:val="clear" w:color="auto" w:fill="FFFFFF"/>
      <w:autoSpaceDE w:val="0"/>
      <w:autoSpaceDN w:val="0"/>
      <w:adjustRightInd w:val="0"/>
      <w:ind w:left="115" w:right="367" w:firstLine="706"/>
    </w:pPr>
    <w:rPr>
      <w:rFonts w:ascii="Times New Roman" w:hAnsi="Times New Roman"/>
    </w:rPr>
  </w:style>
  <w:style w:type="paragraph" w:customStyle="1" w:styleId="ConsPlusCell">
    <w:name w:val="ConsPlusCell"/>
    <w:rsid w:val="002311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rsid w:val="00B458CD"/>
    <w:pPr>
      <w:spacing w:after="120" w:line="480" w:lineRule="auto"/>
      <w:ind w:left="283"/>
    </w:pPr>
  </w:style>
  <w:style w:type="paragraph" w:styleId="a8">
    <w:name w:val="No Spacing"/>
    <w:qFormat/>
    <w:rsid w:val="00B458CD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425080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704F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5B704F"/>
  </w:style>
  <w:style w:type="character" w:customStyle="1" w:styleId="Absatz-Standardschriftart">
    <w:name w:val="Absatz-Standardschriftart"/>
    <w:rsid w:val="005B704F"/>
  </w:style>
  <w:style w:type="character" w:customStyle="1" w:styleId="WW-Absatz-Standardschriftart">
    <w:name w:val="WW-Absatz-Standardschriftart"/>
    <w:rsid w:val="005B704F"/>
  </w:style>
  <w:style w:type="character" w:customStyle="1" w:styleId="aa">
    <w:name w:val="Символ нумерации"/>
    <w:rsid w:val="005B704F"/>
  </w:style>
  <w:style w:type="character" w:customStyle="1" w:styleId="ab">
    <w:name w:val="Маркеры списка"/>
    <w:rsid w:val="005B704F"/>
    <w:rPr>
      <w:rFonts w:ascii="StarSymbol" w:eastAsia="StarSymbol" w:hAnsi="StarSymbol" w:cs="StarSymbol"/>
      <w:sz w:val="18"/>
      <w:szCs w:val="18"/>
    </w:rPr>
  </w:style>
  <w:style w:type="paragraph" w:customStyle="1" w:styleId="ac">
    <w:name w:val="Заголовок"/>
    <w:basedOn w:val="a"/>
    <w:next w:val="ad"/>
    <w:rsid w:val="005B704F"/>
    <w:pPr>
      <w:keepNext/>
      <w:widowControl w:val="0"/>
      <w:suppressAutoHyphens/>
      <w:autoSpaceDE w:val="0"/>
      <w:spacing w:before="240" w:after="120"/>
    </w:pPr>
    <w:rPr>
      <w:rFonts w:eastAsia="Lucida Sans Unicode" w:cs="Tahoma"/>
      <w:sz w:val="28"/>
      <w:szCs w:val="28"/>
      <w:lang/>
    </w:rPr>
  </w:style>
  <w:style w:type="paragraph" w:styleId="ad">
    <w:name w:val="Body Text"/>
    <w:basedOn w:val="a"/>
    <w:link w:val="ae"/>
    <w:rsid w:val="005B704F"/>
    <w:pPr>
      <w:widowControl w:val="0"/>
      <w:suppressAutoHyphens/>
      <w:autoSpaceDE w:val="0"/>
      <w:spacing w:after="120"/>
    </w:pPr>
    <w:rPr>
      <w:rFonts w:ascii="Times New Roman" w:hAnsi="Times New Roman"/>
      <w:sz w:val="20"/>
      <w:szCs w:val="20"/>
      <w:lang w:val="x-none"/>
    </w:rPr>
  </w:style>
  <w:style w:type="character" w:customStyle="1" w:styleId="ae">
    <w:name w:val="Основной текст Знак"/>
    <w:link w:val="ad"/>
    <w:rsid w:val="005B704F"/>
    <w:rPr>
      <w:lang/>
    </w:rPr>
  </w:style>
  <w:style w:type="paragraph" w:styleId="af">
    <w:name w:val="List"/>
    <w:basedOn w:val="ad"/>
    <w:rsid w:val="005B704F"/>
    <w:rPr>
      <w:rFonts w:cs="Tahoma"/>
    </w:rPr>
  </w:style>
  <w:style w:type="paragraph" w:customStyle="1" w:styleId="12">
    <w:name w:val="Название1"/>
    <w:basedOn w:val="a"/>
    <w:rsid w:val="005B704F"/>
    <w:pPr>
      <w:widowControl w:val="0"/>
      <w:suppressLineNumbers/>
      <w:suppressAutoHyphens/>
      <w:autoSpaceDE w:val="0"/>
      <w:spacing w:before="120" w:after="120"/>
    </w:pPr>
    <w:rPr>
      <w:rFonts w:ascii="Times New Roman" w:hAnsi="Times New Roman" w:cs="Tahoma"/>
      <w:i/>
      <w:iCs/>
      <w:lang/>
    </w:rPr>
  </w:style>
  <w:style w:type="paragraph" w:customStyle="1" w:styleId="13">
    <w:name w:val="Указатель1"/>
    <w:basedOn w:val="a"/>
    <w:rsid w:val="005B704F"/>
    <w:pPr>
      <w:widowControl w:val="0"/>
      <w:suppressLineNumbers/>
      <w:suppressAutoHyphens/>
      <w:autoSpaceDE w:val="0"/>
    </w:pPr>
    <w:rPr>
      <w:rFonts w:ascii="Times New Roman" w:hAnsi="Times New Roman" w:cs="Tahoma"/>
      <w:sz w:val="20"/>
      <w:szCs w:val="20"/>
      <w:lang/>
    </w:rPr>
  </w:style>
  <w:style w:type="paragraph" w:customStyle="1" w:styleId="af0">
    <w:name w:val="Содержимое таблицы"/>
    <w:basedOn w:val="a"/>
    <w:rsid w:val="005B704F"/>
    <w:pPr>
      <w:widowControl w:val="0"/>
      <w:suppressLineNumbers/>
      <w:suppressAutoHyphens/>
      <w:autoSpaceDE w:val="0"/>
    </w:pPr>
    <w:rPr>
      <w:rFonts w:ascii="Times New Roman" w:hAnsi="Times New Roman"/>
      <w:sz w:val="20"/>
      <w:szCs w:val="20"/>
      <w:lang/>
    </w:rPr>
  </w:style>
  <w:style w:type="paragraph" w:customStyle="1" w:styleId="af1">
    <w:name w:val="Заголовок таблицы"/>
    <w:basedOn w:val="af0"/>
    <w:rsid w:val="005B704F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unhideWhenUsed/>
    <w:rsid w:val="005B704F"/>
    <w:pPr>
      <w:widowControl w:val="0"/>
      <w:suppressAutoHyphens/>
      <w:autoSpaceDE w:val="0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rsid w:val="005B704F"/>
    <w:rPr>
      <w:rFonts w:ascii="Tahoma" w:hAnsi="Tahoma"/>
      <w:sz w:val="16"/>
      <w:szCs w:val="16"/>
      <w:lang w:val="x-none"/>
    </w:rPr>
  </w:style>
  <w:style w:type="table" w:customStyle="1" w:styleId="14">
    <w:name w:val="Сетка таблицы1"/>
    <w:basedOn w:val="a1"/>
    <w:next w:val="a9"/>
    <w:uiPriority w:val="59"/>
    <w:rsid w:val="005B7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B7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B704F"/>
    <w:rPr>
      <w:rFonts w:ascii="Courier New" w:hAnsi="Courier New"/>
      <w:lang w:val="x-none" w:eastAsia="x-none"/>
    </w:rPr>
  </w:style>
  <w:style w:type="paragraph" w:customStyle="1" w:styleId="Normal">
    <w:name w:val="Normal"/>
    <w:rsid w:val="005B704F"/>
    <w:rPr>
      <w:snapToGrid w:val="0"/>
      <w:sz w:val="26"/>
    </w:rPr>
  </w:style>
  <w:style w:type="character" w:styleId="af4">
    <w:name w:val="Strong"/>
    <w:qFormat/>
    <w:rsid w:val="005B704F"/>
    <w:rPr>
      <w:b/>
      <w:bCs/>
    </w:rPr>
  </w:style>
  <w:style w:type="paragraph" w:styleId="af5">
    <w:name w:val="header"/>
    <w:basedOn w:val="a"/>
    <w:link w:val="af6"/>
    <w:rsid w:val="005B704F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" w:hAnsi="Times New Roman"/>
      <w:sz w:val="20"/>
      <w:szCs w:val="20"/>
      <w:lang w:val="x-none"/>
    </w:rPr>
  </w:style>
  <w:style w:type="character" w:customStyle="1" w:styleId="af6">
    <w:name w:val="Верхний колонтитул Знак"/>
    <w:link w:val="af5"/>
    <w:rsid w:val="005B704F"/>
    <w:rPr>
      <w:lang/>
    </w:rPr>
  </w:style>
  <w:style w:type="character" w:styleId="af7">
    <w:name w:val="page number"/>
    <w:rsid w:val="005B704F"/>
  </w:style>
  <w:style w:type="paragraph" w:styleId="af8">
    <w:name w:val="footer"/>
    <w:basedOn w:val="a"/>
    <w:link w:val="af9"/>
    <w:rsid w:val="005B704F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Нижний колонтитул Знак"/>
    <w:link w:val="af8"/>
    <w:rsid w:val="005B704F"/>
    <w:rPr>
      <w:lang/>
    </w:rPr>
  </w:style>
  <w:style w:type="character" w:styleId="afa">
    <w:name w:val="Hyperlink"/>
    <w:rsid w:val="003E0CB1"/>
    <w:rPr>
      <w:color w:val="0000FF"/>
      <w:u w:val="none"/>
    </w:rPr>
  </w:style>
  <w:style w:type="paragraph" w:styleId="22">
    <w:name w:val="Body Text First Indent 2"/>
    <w:basedOn w:val="a5"/>
    <w:link w:val="23"/>
    <w:rsid w:val="00AD04BC"/>
    <w:pPr>
      <w:widowControl/>
      <w:autoSpaceDE/>
      <w:autoSpaceDN/>
      <w:adjustRightInd/>
      <w:spacing w:line="276" w:lineRule="auto"/>
      <w:ind w:firstLine="21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 с отступом Знак"/>
    <w:basedOn w:val="a0"/>
    <w:link w:val="a5"/>
    <w:rsid w:val="00AD04BC"/>
  </w:style>
  <w:style w:type="character" w:customStyle="1" w:styleId="23">
    <w:name w:val="Красная строка 2 Знак"/>
    <w:link w:val="22"/>
    <w:rsid w:val="00AD04B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332D7"/>
    <w:rPr>
      <w:rFonts w:ascii="Arial" w:hAnsi="Arial" w:cs="Arial"/>
      <w:lang w:val="ru-RU" w:eastAsia="ru-RU" w:bidi="ar-SA"/>
    </w:rPr>
  </w:style>
  <w:style w:type="character" w:customStyle="1" w:styleId="afb">
    <w:name w:val="Основной текст_"/>
    <w:link w:val="24"/>
    <w:locked/>
    <w:rsid w:val="00976FCD"/>
    <w:rPr>
      <w:sz w:val="25"/>
      <w:szCs w:val="25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b"/>
    <w:rsid w:val="00976FCD"/>
    <w:pPr>
      <w:shd w:val="clear" w:color="auto" w:fill="FFFFFF"/>
      <w:spacing w:after="900" w:line="480" w:lineRule="exact"/>
      <w:jc w:val="center"/>
    </w:pPr>
    <w:rPr>
      <w:rFonts w:ascii="Times New Roman" w:hAnsi="Times New Roman"/>
      <w:sz w:val="25"/>
      <w:szCs w:val="25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3E10C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3E10C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3E10C7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3E0CB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3E0CB1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link w:val="afc"/>
    <w:rsid w:val="003E10C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0CB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0CB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0CB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0CB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7712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51571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Nadezhda</cp:lastModifiedBy>
  <cp:revision>5</cp:revision>
  <cp:lastPrinted>2017-02-20T12:28:00Z</cp:lastPrinted>
  <dcterms:created xsi:type="dcterms:W3CDTF">2017-11-30T12:05:00Z</dcterms:created>
  <dcterms:modified xsi:type="dcterms:W3CDTF">2018-02-26T07:50:00Z</dcterms:modified>
</cp:coreProperties>
</file>